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p>
    <w:p w:rsidR="0040714E" w:rsidRDefault="0040714E" w:rsidP="00E21C1B">
      <w:pPr>
        <w:rPr>
          <w:rFonts w:asciiTheme="minorHAnsi" w:hAnsiTheme="minorHAnsi" w:cstheme="minorHAnsi"/>
        </w:rPr>
      </w:pPr>
    </w:p>
    <w:p w:rsidR="0040714E" w:rsidRDefault="0040714E" w:rsidP="00E21C1B">
      <w:pPr>
        <w:rPr>
          <w:rFonts w:asciiTheme="minorHAnsi" w:hAnsiTheme="minorHAnsi" w:cstheme="minorHAnsi"/>
        </w:rPr>
      </w:pPr>
    </w:p>
    <w:p w:rsidR="0040714E" w:rsidRDefault="0040714E" w:rsidP="00E21C1B">
      <w:pPr>
        <w:rPr>
          <w:rFonts w:asciiTheme="minorHAnsi" w:hAnsiTheme="minorHAnsi" w:cstheme="minorHAnsi"/>
        </w:rPr>
      </w:pPr>
    </w:p>
    <w:p w:rsidR="007805A1" w:rsidRPr="00335E14" w:rsidRDefault="007372C5" w:rsidP="000E0A5A">
      <w:pPr>
        <w:spacing w:line="360" w:lineRule="auto"/>
        <w:contextualSpacing/>
        <w:rPr>
          <w:rFonts w:asciiTheme="minorHAnsi" w:hAnsiTheme="minorHAnsi" w:cstheme="minorHAnsi"/>
          <w:b/>
          <w:sz w:val="26"/>
          <w:szCs w:val="26"/>
          <w:lang w:val="en-US"/>
        </w:rPr>
      </w:pPr>
      <w:r w:rsidRPr="00335E14">
        <w:rPr>
          <w:rFonts w:asciiTheme="minorHAnsi" w:hAnsiTheme="minorHAnsi" w:cstheme="minorHAnsi"/>
          <w:b/>
          <w:sz w:val="26"/>
          <w:szCs w:val="26"/>
          <w:lang w:val="en-US"/>
        </w:rPr>
        <w:t>ISSF W</w:t>
      </w:r>
      <w:r w:rsidR="00D4439A" w:rsidRPr="00335E14">
        <w:rPr>
          <w:rFonts w:asciiTheme="minorHAnsi" w:hAnsiTheme="minorHAnsi" w:cstheme="minorHAnsi"/>
          <w:b/>
          <w:sz w:val="26"/>
          <w:szCs w:val="26"/>
          <w:lang w:val="en-US"/>
        </w:rPr>
        <w:t>orld Cup</w:t>
      </w:r>
      <w:r w:rsidRPr="00335E14">
        <w:rPr>
          <w:rFonts w:asciiTheme="minorHAnsi" w:hAnsiTheme="minorHAnsi" w:cstheme="minorHAnsi"/>
          <w:b/>
          <w:sz w:val="26"/>
          <w:szCs w:val="26"/>
          <w:lang w:val="en-US"/>
        </w:rPr>
        <w:t xml:space="preserve"> Cairo: </w:t>
      </w:r>
      <w:r w:rsidR="00335E14" w:rsidRPr="00335E14">
        <w:rPr>
          <w:rFonts w:asciiTheme="minorHAnsi" w:hAnsiTheme="minorHAnsi" w:cstheme="minorHAnsi"/>
          <w:b/>
          <w:sz w:val="26"/>
          <w:szCs w:val="26"/>
          <w:lang w:val="en-US"/>
        </w:rPr>
        <w:t xml:space="preserve">Steiner </w:t>
      </w:r>
      <w:proofErr w:type="spellStart"/>
      <w:r w:rsidR="00335E14" w:rsidRPr="00335E14">
        <w:rPr>
          <w:rFonts w:asciiTheme="minorHAnsi" w:hAnsiTheme="minorHAnsi" w:cstheme="minorHAnsi"/>
          <w:b/>
          <w:sz w:val="26"/>
          <w:szCs w:val="26"/>
          <w:lang w:val="en-US"/>
        </w:rPr>
        <w:t>im</w:t>
      </w:r>
      <w:proofErr w:type="spellEnd"/>
      <w:r w:rsidR="00335E14" w:rsidRPr="00335E14">
        <w:rPr>
          <w:rFonts w:asciiTheme="minorHAnsi" w:hAnsiTheme="minorHAnsi" w:cstheme="minorHAnsi"/>
          <w:b/>
          <w:sz w:val="26"/>
          <w:szCs w:val="26"/>
          <w:lang w:val="en-US"/>
        </w:rPr>
        <w:t xml:space="preserve"> </w:t>
      </w:r>
      <w:proofErr w:type="spellStart"/>
      <w:r w:rsidR="00335E14" w:rsidRPr="00335E14">
        <w:rPr>
          <w:rFonts w:asciiTheme="minorHAnsi" w:hAnsiTheme="minorHAnsi" w:cstheme="minorHAnsi"/>
          <w:b/>
          <w:sz w:val="26"/>
          <w:szCs w:val="26"/>
          <w:lang w:val="en-US"/>
        </w:rPr>
        <w:t>Luftpistolen-Semifinale</w:t>
      </w:r>
      <w:proofErr w:type="spellEnd"/>
    </w:p>
    <w:p w:rsidR="000E0A5A" w:rsidRPr="00335E14" w:rsidRDefault="00F63F1E" w:rsidP="000E0A5A">
      <w:pPr>
        <w:spacing w:line="360" w:lineRule="auto"/>
        <w:contextualSpacing/>
        <w:rPr>
          <w:rFonts w:asciiTheme="minorHAnsi" w:hAnsiTheme="minorHAnsi" w:cstheme="minorHAnsi"/>
          <w:sz w:val="18"/>
          <w:szCs w:val="18"/>
          <w:lang w:val="en-US"/>
        </w:rPr>
      </w:pPr>
      <w:r w:rsidRPr="00335E14">
        <w:rPr>
          <w:rFonts w:asciiTheme="minorHAnsi" w:hAnsiTheme="minorHAnsi" w:cstheme="minorHAnsi"/>
          <w:sz w:val="18"/>
          <w:szCs w:val="18"/>
          <w:lang w:val="en-US"/>
        </w:rPr>
        <w:t>01</w:t>
      </w:r>
      <w:r w:rsidR="000E0A5A" w:rsidRPr="00335E14">
        <w:rPr>
          <w:rFonts w:asciiTheme="minorHAnsi" w:hAnsiTheme="minorHAnsi" w:cstheme="minorHAnsi"/>
          <w:sz w:val="18"/>
          <w:szCs w:val="18"/>
          <w:lang w:val="en-US"/>
        </w:rPr>
        <w:t xml:space="preserve">. </w:t>
      </w:r>
      <w:proofErr w:type="spellStart"/>
      <w:r w:rsidRPr="00335E14">
        <w:rPr>
          <w:rFonts w:asciiTheme="minorHAnsi" w:hAnsiTheme="minorHAnsi" w:cstheme="minorHAnsi"/>
          <w:sz w:val="18"/>
          <w:szCs w:val="18"/>
          <w:lang w:val="en-US"/>
        </w:rPr>
        <w:t>März</w:t>
      </w:r>
      <w:proofErr w:type="spellEnd"/>
      <w:r w:rsidR="000E0A5A" w:rsidRPr="00335E14">
        <w:rPr>
          <w:rFonts w:asciiTheme="minorHAnsi" w:hAnsiTheme="minorHAnsi" w:cstheme="minorHAnsi"/>
          <w:sz w:val="18"/>
          <w:szCs w:val="18"/>
          <w:lang w:val="en-US"/>
        </w:rPr>
        <w:t xml:space="preserve"> 202</w:t>
      </w:r>
      <w:r w:rsidR="00386207" w:rsidRPr="00335E14">
        <w:rPr>
          <w:rFonts w:asciiTheme="minorHAnsi" w:hAnsiTheme="minorHAnsi" w:cstheme="minorHAnsi"/>
          <w:sz w:val="18"/>
          <w:szCs w:val="18"/>
          <w:lang w:val="en-US"/>
        </w:rPr>
        <w:t>2</w:t>
      </w:r>
    </w:p>
    <w:p w:rsidR="004A7CCB" w:rsidRPr="00335E14" w:rsidRDefault="004A7CCB" w:rsidP="004A7CCB">
      <w:pPr>
        <w:spacing w:line="360" w:lineRule="auto"/>
        <w:contextualSpacing/>
        <w:rPr>
          <w:rFonts w:asciiTheme="minorHAnsi" w:hAnsiTheme="minorHAnsi" w:cstheme="minorHAnsi"/>
          <w:lang w:val="en-US"/>
        </w:rPr>
      </w:pPr>
      <w:bookmarkStart w:id="0" w:name="_Hlk82686711"/>
    </w:p>
    <w:p w:rsidR="00335E14" w:rsidRPr="00335E14" w:rsidRDefault="00335E14" w:rsidP="00335E14">
      <w:pPr>
        <w:spacing w:line="360" w:lineRule="auto"/>
        <w:contextualSpacing/>
        <w:rPr>
          <w:rFonts w:asciiTheme="minorHAnsi" w:hAnsiTheme="minorHAnsi" w:cstheme="minorHAnsi"/>
          <w:b/>
          <w:lang w:val="de-DE"/>
        </w:rPr>
      </w:pPr>
      <w:r w:rsidRPr="00335E14">
        <w:rPr>
          <w:rFonts w:asciiTheme="minorHAnsi" w:hAnsiTheme="minorHAnsi" w:cstheme="minorHAnsi"/>
          <w:b/>
          <w:lang w:val="de-DE"/>
        </w:rPr>
        <w:t>Mit einem starken Grunddurchgang qualifizierte sich Sylvia Steiner heute für das Luftpistolen-Semifinale der Frauen und belegte Rang sieben.</w:t>
      </w:r>
    </w:p>
    <w:p w:rsidR="00335E14" w:rsidRDefault="00335E14" w:rsidP="00335E14">
      <w:pPr>
        <w:spacing w:line="360" w:lineRule="auto"/>
        <w:contextualSpacing/>
        <w:rPr>
          <w:rFonts w:asciiTheme="minorHAnsi" w:hAnsiTheme="minorHAnsi" w:cstheme="minorHAnsi"/>
          <w:lang w:val="de-DE"/>
        </w:rPr>
      </w:pPr>
    </w:p>
    <w:p w:rsidR="00335E14" w:rsidRPr="00335E14" w:rsidRDefault="00335E14" w:rsidP="00335E14">
      <w:pPr>
        <w:spacing w:line="360" w:lineRule="auto"/>
        <w:contextualSpacing/>
        <w:rPr>
          <w:rFonts w:asciiTheme="minorHAnsi" w:hAnsiTheme="minorHAnsi" w:cstheme="minorHAnsi"/>
          <w:lang w:val="de-DE"/>
        </w:rPr>
      </w:pPr>
      <w:r w:rsidRPr="00335E14">
        <w:rPr>
          <w:rFonts w:asciiTheme="minorHAnsi" w:hAnsiTheme="minorHAnsi" w:cstheme="minorHAnsi"/>
          <w:lang w:val="de-DE"/>
        </w:rPr>
        <w:t xml:space="preserve">Ein nahtloser Anschluss an ihre Leistungen im Vorjahr gelang Sylvia Steiner im Grunddurchgang der Frauen mit der Luftpistole. Österreichs derzeit beste Pistolenschützin behauptete sich mit ihrem Resultat ein weiteres Mal in der Weltspitze des Pistolenschießens. Mit der Einstellung des Österreichischen Rekordes von 580 Ringen, den sie beim Weltcup Osijek 2021 aufgestellt hatte, erreichte die Salzburgerin in der Qualifikation ringgleich mit den Weltklasseathletinnen Vitalina Batsarashkina (RUS) und Sandra Reitz (GER) Rang drei. Vor ihr nur Antoaneta Kostadinova (BUL) </w:t>
      </w:r>
      <w:r>
        <w:rPr>
          <w:rFonts w:asciiTheme="minorHAnsi" w:hAnsiTheme="minorHAnsi" w:cstheme="minorHAnsi"/>
          <w:lang w:val="de-DE"/>
        </w:rPr>
        <w:t xml:space="preserve">und </w:t>
      </w:r>
      <w:r w:rsidRPr="00335E14">
        <w:rPr>
          <w:rFonts w:asciiTheme="minorHAnsi" w:hAnsiTheme="minorHAnsi" w:cstheme="minorHAnsi"/>
          <w:lang w:val="de-DE"/>
        </w:rPr>
        <w:t>Anna Korakaki (GRE).</w:t>
      </w:r>
    </w:p>
    <w:p w:rsidR="00335E14" w:rsidRDefault="00335E14" w:rsidP="00335E14">
      <w:pPr>
        <w:spacing w:line="360" w:lineRule="auto"/>
        <w:contextualSpacing/>
        <w:rPr>
          <w:rFonts w:asciiTheme="minorHAnsi" w:hAnsiTheme="minorHAnsi" w:cstheme="minorHAnsi"/>
          <w:lang w:val="de-DE"/>
        </w:rPr>
      </w:pPr>
    </w:p>
    <w:p w:rsidR="00335E14" w:rsidRPr="00335E14" w:rsidRDefault="00335E14" w:rsidP="00335E14">
      <w:pPr>
        <w:spacing w:line="360" w:lineRule="auto"/>
        <w:contextualSpacing/>
        <w:rPr>
          <w:rFonts w:asciiTheme="minorHAnsi" w:hAnsiTheme="minorHAnsi" w:cstheme="minorHAnsi"/>
          <w:lang w:val="de-DE"/>
        </w:rPr>
      </w:pPr>
      <w:r w:rsidRPr="00335E14">
        <w:rPr>
          <w:rFonts w:asciiTheme="minorHAnsi" w:hAnsiTheme="minorHAnsi" w:cstheme="minorHAnsi"/>
          <w:lang w:val="de-DE"/>
        </w:rPr>
        <w:t>Im Semifinale der besten acht, welches in zwei Durchgängen ausgetragen wird, schoss Steiner gegen die Erst-, Fünft- und Siebtplatzierte der Qualifikation. In diesem konnte sie sich nicht gegen ihre stark schießenden Kontrahentinnen behaupten und belegte Rang sieben.</w:t>
      </w:r>
    </w:p>
    <w:p w:rsidR="00335E14" w:rsidRDefault="00335E14" w:rsidP="00335E14">
      <w:pPr>
        <w:spacing w:line="360" w:lineRule="auto"/>
        <w:contextualSpacing/>
        <w:rPr>
          <w:rFonts w:asciiTheme="minorHAnsi" w:hAnsiTheme="minorHAnsi" w:cstheme="minorHAnsi"/>
          <w:lang w:val="de-DE"/>
        </w:rPr>
      </w:pPr>
    </w:p>
    <w:p w:rsidR="00335E14" w:rsidRDefault="00335E14" w:rsidP="00335E14">
      <w:pPr>
        <w:spacing w:line="360" w:lineRule="auto"/>
        <w:contextualSpacing/>
        <w:rPr>
          <w:rFonts w:asciiTheme="minorHAnsi" w:hAnsiTheme="minorHAnsi" w:cstheme="minorHAnsi"/>
          <w:lang w:val="de-DE"/>
        </w:rPr>
      </w:pPr>
      <w:r w:rsidRPr="00335E14">
        <w:rPr>
          <w:rFonts w:asciiTheme="minorHAnsi" w:hAnsiTheme="minorHAnsi" w:cstheme="minorHAnsi"/>
          <w:lang w:val="de-DE"/>
        </w:rPr>
        <w:t xml:space="preserve">Den Sieg holte Korakaki vor </w:t>
      </w:r>
      <w:proofErr w:type="spellStart"/>
      <w:r w:rsidRPr="00335E14">
        <w:rPr>
          <w:rFonts w:asciiTheme="minorHAnsi" w:hAnsiTheme="minorHAnsi" w:cstheme="minorHAnsi"/>
          <w:lang w:val="de-DE"/>
        </w:rPr>
        <w:t>Esha</w:t>
      </w:r>
      <w:proofErr w:type="spellEnd"/>
      <w:r w:rsidRPr="00335E14">
        <w:rPr>
          <w:rFonts w:asciiTheme="minorHAnsi" w:hAnsiTheme="minorHAnsi" w:cstheme="minorHAnsi"/>
          <w:lang w:val="de-DE"/>
        </w:rPr>
        <w:t xml:space="preserve"> Singh (IND) und Kostadinova.</w:t>
      </w:r>
    </w:p>
    <w:p w:rsidR="00335E14" w:rsidRPr="00335E14" w:rsidRDefault="00335E14" w:rsidP="00335E14">
      <w:pPr>
        <w:spacing w:line="360" w:lineRule="auto"/>
        <w:contextualSpacing/>
        <w:rPr>
          <w:rFonts w:asciiTheme="minorHAnsi" w:hAnsiTheme="minorHAnsi" w:cstheme="minorHAnsi"/>
          <w:lang w:val="de-DE"/>
        </w:rPr>
      </w:pPr>
    </w:p>
    <w:p w:rsidR="00335E14" w:rsidRPr="00335E14" w:rsidRDefault="00335E14" w:rsidP="00335E14">
      <w:pPr>
        <w:spacing w:line="360" w:lineRule="auto"/>
        <w:contextualSpacing/>
        <w:rPr>
          <w:rFonts w:asciiTheme="minorHAnsi" w:hAnsiTheme="minorHAnsi" w:cstheme="minorHAnsi"/>
          <w:i/>
          <w:lang w:val="de-DE"/>
        </w:rPr>
      </w:pPr>
      <w:hyperlink r:id="rId8" w:history="1">
        <w:r w:rsidRPr="00335E14">
          <w:rPr>
            <w:rStyle w:val="Hyperlink"/>
            <w:rFonts w:asciiTheme="minorHAnsi" w:hAnsiTheme="minorHAnsi" w:cstheme="minorHAnsi"/>
            <w:i/>
            <w:lang w:val="de-DE"/>
          </w:rPr>
          <w:t>Sylvia Steiner</w:t>
        </w:r>
      </w:hyperlink>
      <w:r w:rsidRPr="00335E14">
        <w:rPr>
          <w:rFonts w:asciiTheme="minorHAnsi" w:hAnsiTheme="minorHAnsi" w:cstheme="minorHAnsi"/>
          <w:i/>
          <w:lang w:val="de-DE"/>
        </w:rPr>
        <w:t>: „Heute war der erste große Bewerb seit längerem, das heißt ich musste schon kämpfen. Es taugt mir voll, dass es gleich beim ersten Mal im Grunddurchgang wieder voll aufgegangen ist. Das Finale ist noch nicht so meines. Mir hat das alte Format besser gefallen.“</w:t>
      </w:r>
    </w:p>
    <w:p w:rsidR="00F63F1E" w:rsidRDefault="00F63F1E" w:rsidP="004A7CCB">
      <w:pPr>
        <w:spacing w:line="360" w:lineRule="auto"/>
        <w:contextualSpacing/>
        <w:rPr>
          <w:rFonts w:asciiTheme="minorHAnsi" w:hAnsiTheme="minorHAnsi" w:cstheme="minorHAnsi"/>
          <w:lang w:val="de-DE"/>
        </w:rPr>
      </w:pPr>
      <w:bookmarkStart w:id="1" w:name="_GoBack"/>
      <w:bookmarkEnd w:id="1"/>
    </w:p>
    <w:p w:rsidR="007805A1" w:rsidRPr="007805A1" w:rsidRDefault="007372C5" w:rsidP="004A7CCB">
      <w:pPr>
        <w:spacing w:line="360" w:lineRule="auto"/>
        <w:contextualSpacing/>
        <w:rPr>
          <w:rFonts w:asciiTheme="minorHAnsi" w:hAnsiTheme="minorHAnsi" w:cstheme="minorHAnsi"/>
          <w:i/>
          <w:lang w:val="en-US"/>
        </w:rPr>
      </w:pPr>
      <w:proofErr w:type="spellStart"/>
      <w:r>
        <w:rPr>
          <w:rFonts w:asciiTheme="minorHAnsi" w:hAnsiTheme="minorHAnsi" w:cstheme="minorHAnsi"/>
          <w:i/>
          <w:lang w:val="en-US"/>
        </w:rPr>
        <w:t>Ergebnisse</w:t>
      </w:r>
      <w:proofErr w:type="spellEnd"/>
      <w:r>
        <w:rPr>
          <w:rFonts w:asciiTheme="minorHAnsi" w:hAnsiTheme="minorHAnsi" w:cstheme="minorHAnsi"/>
          <w:i/>
          <w:lang w:val="en-US"/>
        </w:rPr>
        <w:t xml:space="preserve"> </w:t>
      </w:r>
      <w:r w:rsidR="007805A1" w:rsidRPr="007805A1">
        <w:rPr>
          <w:rFonts w:asciiTheme="minorHAnsi" w:hAnsiTheme="minorHAnsi" w:cstheme="minorHAnsi"/>
          <w:i/>
          <w:lang w:val="en-US"/>
        </w:rPr>
        <w:t xml:space="preserve">ISSF World Cup Cairo: </w:t>
      </w:r>
      <w:hyperlink r:id="rId9" w:history="1">
        <w:r w:rsidR="007805A1" w:rsidRPr="007805A1">
          <w:rPr>
            <w:rStyle w:val="Hyperlink"/>
            <w:rFonts w:asciiTheme="minorHAnsi" w:hAnsiTheme="minorHAnsi" w:cstheme="minorHAnsi"/>
            <w:i/>
            <w:lang w:val="en-US"/>
          </w:rPr>
          <w:t>www.issf-sports.org</w:t>
        </w:r>
      </w:hyperlink>
      <w:bookmarkEnd w:id="0"/>
    </w:p>
    <w:sectPr w:rsidR="007805A1" w:rsidRPr="007805A1" w:rsidSect="00701497">
      <w:headerReference w:type="default" r:id="rId10"/>
      <w:footerReference w:type="default" r:id="rId11"/>
      <w:headerReference w:type="first" r:id="rId12"/>
      <w:footerReference w:type="first" r:id="rId13"/>
      <w:footnotePr>
        <w:numRestart w:val="eachPage"/>
      </w:footnotePr>
      <w:pgSz w:w="11906" w:h="16838" w:code="9"/>
      <w:pgMar w:top="1560"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CFC" w:rsidRDefault="00285CFC">
      <w:r>
        <w:separator/>
      </w:r>
    </w:p>
  </w:endnote>
  <w:endnote w:type="continuationSeparator" w:id="0">
    <w:p w:rsidR="00285CFC" w:rsidRDefault="0028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121" cy="1046200"/>
          <wp:effectExtent l="0" t="0" r="0" b="190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21" cy="1046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294120" cy="1075944"/>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94120" cy="107594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CFC" w:rsidRDefault="00285CFC">
      <w:r>
        <w:separator/>
      </w:r>
    </w:p>
  </w:footnote>
  <w:footnote w:type="continuationSeparator" w:id="0">
    <w:p w:rsidR="00285CFC" w:rsidRDefault="0028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8" w:rsidRDefault="00445446" w:rsidP="00FF35E9">
    <w:pPr>
      <w:pStyle w:val="Kopfzeile"/>
      <w:spacing w:line="264" w:lineRule="auto"/>
      <w:rPr>
        <w:rFonts w:asciiTheme="minorHAnsi" w:hAnsiTheme="minorHAnsi" w:cstheme="minorHAnsi"/>
        <w:sz w:val="16"/>
        <w:szCs w:val="16"/>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column">
            <wp:posOffset>3622675</wp:posOffset>
          </wp:positionH>
          <wp:positionV relativeFrom="paragraph">
            <wp:posOffset>-13335</wp:posOffset>
          </wp:positionV>
          <wp:extent cx="2520315" cy="1360170"/>
          <wp:effectExtent l="19050" t="0" r="0" b="0"/>
          <wp:wrapNone/>
          <wp:docPr id="5" name="Bild 10" descr="ösb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srcRect/>
                  <a:stretch>
                    <a:fillRect/>
                  </a:stretch>
                </pic:blipFill>
                <pic:spPr bwMode="auto">
                  <a:xfrm>
                    <a:off x="0" y="0"/>
                    <a:ext cx="2520315" cy="1360170"/>
                  </a:xfrm>
                  <a:prstGeom prst="rect">
                    <a:avLst/>
                  </a:prstGeom>
                  <a:noFill/>
                  <a:ln w="9525">
                    <a:noFill/>
                    <a:miter lim="800000"/>
                    <a:headEnd/>
                    <a:tailEnd/>
                  </a:ln>
                </pic:spPr>
              </pic:pic>
            </a:graphicData>
          </a:graphic>
        </wp:anchor>
      </w:drawing>
    </w:r>
    <w:r w:rsidR="0082266B">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B65"/>
    <w:rsid w:val="00004467"/>
    <w:rsid w:val="00004EEB"/>
    <w:rsid w:val="000050DD"/>
    <w:rsid w:val="00005A29"/>
    <w:rsid w:val="0000739F"/>
    <w:rsid w:val="000128AB"/>
    <w:rsid w:val="00021989"/>
    <w:rsid w:val="00027D30"/>
    <w:rsid w:val="00031BFD"/>
    <w:rsid w:val="0004590A"/>
    <w:rsid w:val="00045A10"/>
    <w:rsid w:val="00052181"/>
    <w:rsid w:val="00052202"/>
    <w:rsid w:val="0005584F"/>
    <w:rsid w:val="000602F7"/>
    <w:rsid w:val="00060F77"/>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5DF2"/>
    <w:rsid w:val="00106882"/>
    <w:rsid w:val="00106F3F"/>
    <w:rsid w:val="00107422"/>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B0628"/>
    <w:rsid w:val="001B27F5"/>
    <w:rsid w:val="001B496D"/>
    <w:rsid w:val="001B5C17"/>
    <w:rsid w:val="001B6CB8"/>
    <w:rsid w:val="001B7DD2"/>
    <w:rsid w:val="001C38A3"/>
    <w:rsid w:val="001C50C4"/>
    <w:rsid w:val="001D14BB"/>
    <w:rsid w:val="001D21B7"/>
    <w:rsid w:val="001D7F86"/>
    <w:rsid w:val="001E04F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7DC"/>
    <w:rsid w:val="00217D27"/>
    <w:rsid w:val="0022447F"/>
    <w:rsid w:val="00224782"/>
    <w:rsid w:val="00227B16"/>
    <w:rsid w:val="00227CDE"/>
    <w:rsid w:val="002334C6"/>
    <w:rsid w:val="0024324F"/>
    <w:rsid w:val="00243EC7"/>
    <w:rsid w:val="002446E3"/>
    <w:rsid w:val="00253766"/>
    <w:rsid w:val="00253A3A"/>
    <w:rsid w:val="00253DEA"/>
    <w:rsid w:val="00261699"/>
    <w:rsid w:val="00261E60"/>
    <w:rsid w:val="002643F1"/>
    <w:rsid w:val="0026731F"/>
    <w:rsid w:val="0027101D"/>
    <w:rsid w:val="0027288E"/>
    <w:rsid w:val="002757BD"/>
    <w:rsid w:val="00275D7A"/>
    <w:rsid w:val="00276844"/>
    <w:rsid w:val="002826B3"/>
    <w:rsid w:val="00284EFC"/>
    <w:rsid w:val="00285CFC"/>
    <w:rsid w:val="00292F49"/>
    <w:rsid w:val="0029551E"/>
    <w:rsid w:val="00297219"/>
    <w:rsid w:val="002A52EB"/>
    <w:rsid w:val="002A6E2F"/>
    <w:rsid w:val="002B1758"/>
    <w:rsid w:val="002B2C57"/>
    <w:rsid w:val="002B74AC"/>
    <w:rsid w:val="002C07B9"/>
    <w:rsid w:val="002C23CC"/>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E51"/>
    <w:rsid w:val="00340E62"/>
    <w:rsid w:val="0034200D"/>
    <w:rsid w:val="00342010"/>
    <w:rsid w:val="003537B4"/>
    <w:rsid w:val="003543A0"/>
    <w:rsid w:val="00355690"/>
    <w:rsid w:val="00360F8C"/>
    <w:rsid w:val="00362B77"/>
    <w:rsid w:val="00366B5A"/>
    <w:rsid w:val="003723E0"/>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792C"/>
    <w:rsid w:val="00491BE4"/>
    <w:rsid w:val="00495122"/>
    <w:rsid w:val="00497432"/>
    <w:rsid w:val="004A03F5"/>
    <w:rsid w:val="004A12B7"/>
    <w:rsid w:val="004A1793"/>
    <w:rsid w:val="004A1B61"/>
    <w:rsid w:val="004A2EA5"/>
    <w:rsid w:val="004A3B31"/>
    <w:rsid w:val="004A57AC"/>
    <w:rsid w:val="004A7CCB"/>
    <w:rsid w:val="004B0EB2"/>
    <w:rsid w:val="004B23D7"/>
    <w:rsid w:val="004B4214"/>
    <w:rsid w:val="004B42F4"/>
    <w:rsid w:val="004B4DFC"/>
    <w:rsid w:val="004B69F8"/>
    <w:rsid w:val="004B717B"/>
    <w:rsid w:val="004C13D5"/>
    <w:rsid w:val="004C47E0"/>
    <w:rsid w:val="004C7DA4"/>
    <w:rsid w:val="004D0DA2"/>
    <w:rsid w:val="004D1384"/>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B768A"/>
    <w:rsid w:val="005C1BB3"/>
    <w:rsid w:val="005C4E3A"/>
    <w:rsid w:val="005C6738"/>
    <w:rsid w:val="005D0583"/>
    <w:rsid w:val="005D3907"/>
    <w:rsid w:val="005D779E"/>
    <w:rsid w:val="005E209E"/>
    <w:rsid w:val="005E3D9E"/>
    <w:rsid w:val="005E49D4"/>
    <w:rsid w:val="005E5015"/>
    <w:rsid w:val="005F2B85"/>
    <w:rsid w:val="005F3113"/>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EE"/>
    <w:rsid w:val="0075281C"/>
    <w:rsid w:val="0075532F"/>
    <w:rsid w:val="007617F0"/>
    <w:rsid w:val="00763CBA"/>
    <w:rsid w:val="00764BFA"/>
    <w:rsid w:val="00771CA7"/>
    <w:rsid w:val="00771E70"/>
    <w:rsid w:val="007721D8"/>
    <w:rsid w:val="00774C97"/>
    <w:rsid w:val="007779E3"/>
    <w:rsid w:val="007805A1"/>
    <w:rsid w:val="0078210C"/>
    <w:rsid w:val="007826D4"/>
    <w:rsid w:val="00784D1D"/>
    <w:rsid w:val="00791A86"/>
    <w:rsid w:val="00791F57"/>
    <w:rsid w:val="00793FAC"/>
    <w:rsid w:val="007940BA"/>
    <w:rsid w:val="007959E0"/>
    <w:rsid w:val="007A03BA"/>
    <w:rsid w:val="007A0D43"/>
    <w:rsid w:val="007A33E4"/>
    <w:rsid w:val="007A3ACD"/>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70CD"/>
    <w:rsid w:val="00830FAD"/>
    <w:rsid w:val="008326C3"/>
    <w:rsid w:val="00835B49"/>
    <w:rsid w:val="0083663F"/>
    <w:rsid w:val="0084578E"/>
    <w:rsid w:val="00847FEB"/>
    <w:rsid w:val="00853CFF"/>
    <w:rsid w:val="008565F9"/>
    <w:rsid w:val="00857412"/>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900A18"/>
    <w:rsid w:val="009033CD"/>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6C78"/>
    <w:rsid w:val="009475F6"/>
    <w:rsid w:val="009511A9"/>
    <w:rsid w:val="00953475"/>
    <w:rsid w:val="00957BD2"/>
    <w:rsid w:val="009635E4"/>
    <w:rsid w:val="009666F6"/>
    <w:rsid w:val="00966A3A"/>
    <w:rsid w:val="00971185"/>
    <w:rsid w:val="00975573"/>
    <w:rsid w:val="00975820"/>
    <w:rsid w:val="009769D5"/>
    <w:rsid w:val="009828E9"/>
    <w:rsid w:val="00983554"/>
    <w:rsid w:val="00985FEF"/>
    <w:rsid w:val="00986AF0"/>
    <w:rsid w:val="00991457"/>
    <w:rsid w:val="00997F3D"/>
    <w:rsid w:val="009A6861"/>
    <w:rsid w:val="009B4EBB"/>
    <w:rsid w:val="009C12F4"/>
    <w:rsid w:val="009C3293"/>
    <w:rsid w:val="009C5312"/>
    <w:rsid w:val="009D0DC7"/>
    <w:rsid w:val="009D11F5"/>
    <w:rsid w:val="009D63AA"/>
    <w:rsid w:val="009E5782"/>
    <w:rsid w:val="009F003D"/>
    <w:rsid w:val="009F34D4"/>
    <w:rsid w:val="00A00263"/>
    <w:rsid w:val="00A02263"/>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702AC"/>
    <w:rsid w:val="00A70AC9"/>
    <w:rsid w:val="00A70D5B"/>
    <w:rsid w:val="00A71033"/>
    <w:rsid w:val="00A74283"/>
    <w:rsid w:val="00A80F78"/>
    <w:rsid w:val="00A81028"/>
    <w:rsid w:val="00A82586"/>
    <w:rsid w:val="00A91EE6"/>
    <w:rsid w:val="00A921FD"/>
    <w:rsid w:val="00A96D3C"/>
    <w:rsid w:val="00A97E8A"/>
    <w:rsid w:val="00AA084F"/>
    <w:rsid w:val="00AA63B0"/>
    <w:rsid w:val="00AA7FE9"/>
    <w:rsid w:val="00AB05D7"/>
    <w:rsid w:val="00AB5543"/>
    <w:rsid w:val="00AC13FA"/>
    <w:rsid w:val="00AC6872"/>
    <w:rsid w:val="00AC78ED"/>
    <w:rsid w:val="00AD05D5"/>
    <w:rsid w:val="00AD27DD"/>
    <w:rsid w:val="00AD439D"/>
    <w:rsid w:val="00AE37C4"/>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4285"/>
    <w:rsid w:val="00B65A9F"/>
    <w:rsid w:val="00B667F5"/>
    <w:rsid w:val="00B709D3"/>
    <w:rsid w:val="00B71160"/>
    <w:rsid w:val="00B71AF3"/>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6798"/>
    <w:rsid w:val="00C113D7"/>
    <w:rsid w:val="00C11892"/>
    <w:rsid w:val="00C11F06"/>
    <w:rsid w:val="00C15A6E"/>
    <w:rsid w:val="00C23719"/>
    <w:rsid w:val="00C247C6"/>
    <w:rsid w:val="00C26E4D"/>
    <w:rsid w:val="00C2784D"/>
    <w:rsid w:val="00C37C87"/>
    <w:rsid w:val="00C41DBD"/>
    <w:rsid w:val="00C42AE6"/>
    <w:rsid w:val="00C47DCB"/>
    <w:rsid w:val="00C5003E"/>
    <w:rsid w:val="00C51F7D"/>
    <w:rsid w:val="00C52A13"/>
    <w:rsid w:val="00C52DDB"/>
    <w:rsid w:val="00C57074"/>
    <w:rsid w:val="00C57F16"/>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BBA"/>
    <w:rsid w:val="00CF5D11"/>
    <w:rsid w:val="00D073F3"/>
    <w:rsid w:val="00D133B7"/>
    <w:rsid w:val="00D13697"/>
    <w:rsid w:val="00D14F4C"/>
    <w:rsid w:val="00D152AC"/>
    <w:rsid w:val="00D15EFF"/>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867D5"/>
    <w:rsid w:val="00D86F50"/>
    <w:rsid w:val="00D87001"/>
    <w:rsid w:val="00D87455"/>
    <w:rsid w:val="00D9219B"/>
    <w:rsid w:val="00D94C1A"/>
    <w:rsid w:val="00DA53C4"/>
    <w:rsid w:val="00DC03C1"/>
    <w:rsid w:val="00DC077E"/>
    <w:rsid w:val="00DC59EC"/>
    <w:rsid w:val="00DC77C2"/>
    <w:rsid w:val="00DD2A20"/>
    <w:rsid w:val="00DD30FC"/>
    <w:rsid w:val="00DD39A1"/>
    <w:rsid w:val="00DD3F87"/>
    <w:rsid w:val="00DD4775"/>
    <w:rsid w:val="00DD7414"/>
    <w:rsid w:val="00DF1300"/>
    <w:rsid w:val="00DF59D0"/>
    <w:rsid w:val="00DF6AA7"/>
    <w:rsid w:val="00DF78FF"/>
    <w:rsid w:val="00E01183"/>
    <w:rsid w:val="00E01A94"/>
    <w:rsid w:val="00E03BA5"/>
    <w:rsid w:val="00E12828"/>
    <w:rsid w:val="00E13C11"/>
    <w:rsid w:val="00E163EF"/>
    <w:rsid w:val="00E1704B"/>
    <w:rsid w:val="00E21C1B"/>
    <w:rsid w:val="00E233F6"/>
    <w:rsid w:val="00E240B9"/>
    <w:rsid w:val="00E244CA"/>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634D"/>
    <w:rsid w:val="00EF6879"/>
    <w:rsid w:val="00F00FD9"/>
    <w:rsid w:val="00F026FD"/>
    <w:rsid w:val="00F03DCB"/>
    <w:rsid w:val="00F05B2C"/>
    <w:rsid w:val="00F07DB5"/>
    <w:rsid w:val="00F11E79"/>
    <w:rsid w:val="00F13080"/>
    <w:rsid w:val="00F137CD"/>
    <w:rsid w:val="00F15AD3"/>
    <w:rsid w:val="00F1786C"/>
    <w:rsid w:val="00F2000F"/>
    <w:rsid w:val="00F203AF"/>
    <w:rsid w:val="00F239A0"/>
    <w:rsid w:val="00F264F1"/>
    <w:rsid w:val="00F26B7D"/>
    <w:rsid w:val="00F277BA"/>
    <w:rsid w:val="00F33D3F"/>
    <w:rsid w:val="00F340C8"/>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D8086"/>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sf-sports.org/competitions/venue/results.ashx?cshipid=302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55BFF-5342-4EF2-98A4-2ED76BC4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286</cp:revision>
  <cp:lastPrinted>2021-07-05T13:17:00Z</cp:lastPrinted>
  <dcterms:created xsi:type="dcterms:W3CDTF">2017-08-04T07:20:00Z</dcterms:created>
  <dcterms:modified xsi:type="dcterms:W3CDTF">2022-03-01T16:02:00Z</dcterms:modified>
</cp:coreProperties>
</file>