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547CE2" w:rsidRDefault="00547CE2" w:rsidP="00E21C1B">
      <w:pPr>
        <w:rPr>
          <w:rFonts w:asciiTheme="minorHAnsi" w:hAnsiTheme="minorHAnsi" w:cstheme="minorHAnsi"/>
        </w:rPr>
      </w:pPr>
    </w:p>
    <w:p w:rsidR="00547CE2" w:rsidRDefault="00547CE2" w:rsidP="00E21C1B">
      <w:pPr>
        <w:rPr>
          <w:rFonts w:asciiTheme="minorHAnsi" w:hAnsiTheme="minorHAnsi" w:cstheme="minorHAnsi"/>
        </w:rPr>
      </w:pPr>
    </w:p>
    <w:p w:rsidR="002129E8" w:rsidRPr="008202D9" w:rsidRDefault="008202D9" w:rsidP="00B23A8D">
      <w:pPr>
        <w:spacing w:line="360" w:lineRule="auto"/>
        <w:rPr>
          <w:b/>
          <w:lang w:val="de-DE"/>
        </w:rPr>
      </w:pPr>
      <w:r w:rsidRPr="008202D9">
        <w:rPr>
          <w:b/>
        </w:rPr>
        <w:t>ISSF WM Kairo: ÖSB-Junioren im Bronzemedaillenmatch des KK-Dreistellungsmatches</w:t>
      </w:r>
    </w:p>
    <w:p w:rsidR="000E0A5A" w:rsidRPr="00B23A8D" w:rsidRDefault="000431B8" w:rsidP="00B23A8D">
      <w:pPr>
        <w:spacing w:line="360" w:lineRule="auto"/>
        <w:rPr>
          <w:b/>
        </w:rPr>
      </w:pPr>
      <w:r>
        <w:rPr>
          <w:rFonts w:asciiTheme="minorHAnsi" w:hAnsiTheme="minorHAnsi" w:cstheme="minorHAnsi"/>
          <w:sz w:val="18"/>
          <w:szCs w:val="18"/>
          <w:lang w:val="de-DE"/>
        </w:rPr>
        <w:t>1</w:t>
      </w:r>
      <w:r w:rsidR="008202D9">
        <w:rPr>
          <w:rFonts w:asciiTheme="minorHAnsi" w:hAnsiTheme="minorHAnsi" w:cstheme="minorHAnsi"/>
          <w:sz w:val="18"/>
          <w:szCs w:val="18"/>
          <w:lang w:val="de-DE"/>
        </w:rPr>
        <w:t>6</w:t>
      </w:r>
      <w:r w:rsidR="000E0A5A" w:rsidRPr="003638F4">
        <w:rPr>
          <w:rFonts w:asciiTheme="minorHAnsi" w:hAnsiTheme="minorHAnsi" w:cstheme="minorHAnsi"/>
          <w:sz w:val="18"/>
          <w:szCs w:val="18"/>
          <w:lang w:val="de-DE"/>
        </w:rPr>
        <w:t xml:space="preserve">. </w:t>
      </w:r>
      <w:r w:rsidR="002129E8">
        <w:rPr>
          <w:rFonts w:asciiTheme="minorHAnsi" w:hAnsiTheme="minorHAnsi" w:cstheme="minorHAnsi"/>
          <w:sz w:val="18"/>
          <w:szCs w:val="18"/>
          <w:lang w:val="de-DE"/>
        </w:rPr>
        <w:t>Okto</w:t>
      </w:r>
      <w:r w:rsidR="004F5F0C">
        <w:rPr>
          <w:rFonts w:asciiTheme="minorHAnsi" w:hAnsiTheme="minorHAnsi" w:cstheme="minorHAnsi"/>
          <w:sz w:val="18"/>
          <w:szCs w:val="18"/>
          <w:lang w:val="de-DE"/>
        </w:rPr>
        <w:t>ber</w:t>
      </w:r>
      <w:r w:rsidR="000E0A5A" w:rsidRPr="003638F4">
        <w:rPr>
          <w:rFonts w:asciiTheme="minorHAnsi" w:hAnsiTheme="minorHAnsi" w:cstheme="minorHAnsi"/>
          <w:sz w:val="18"/>
          <w:szCs w:val="18"/>
          <w:lang w:val="de-DE"/>
        </w:rPr>
        <w:t xml:space="preserve"> 202</w:t>
      </w:r>
      <w:r w:rsidR="00386207" w:rsidRPr="003638F4">
        <w:rPr>
          <w:rFonts w:asciiTheme="minorHAnsi" w:hAnsiTheme="minorHAnsi" w:cstheme="minorHAnsi"/>
          <w:sz w:val="18"/>
          <w:szCs w:val="18"/>
          <w:lang w:val="de-DE"/>
        </w:rPr>
        <w:t>2</w:t>
      </w:r>
    </w:p>
    <w:p w:rsidR="00547CE2" w:rsidRDefault="00547CE2" w:rsidP="00547CE2">
      <w:pPr>
        <w:spacing w:line="360" w:lineRule="auto"/>
        <w:contextualSpacing/>
        <w:rPr>
          <w:rFonts w:asciiTheme="minorHAnsi" w:hAnsiTheme="minorHAnsi" w:cstheme="minorHAnsi"/>
        </w:rPr>
      </w:pPr>
    </w:p>
    <w:p w:rsidR="008202D9" w:rsidRPr="008202D9" w:rsidRDefault="008202D9" w:rsidP="008202D9">
      <w:pPr>
        <w:spacing w:line="360" w:lineRule="auto"/>
        <w:contextualSpacing/>
        <w:rPr>
          <w:rFonts w:asciiTheme="minorHAnsi" w:hAnsiTheme="minorHAnsi" w:cstheme="minorHAnsi"/>
          <w:b/>
          <w:lang w:val="de-DE"/>
        </w:rPr>
      </w:pPr>
      <w:r w:rsidRPr="008202D9">
        <w:rPr>
          <w:rFonts w:asciiTheme="minorHAnsi" w:hAnsiTheme="minorHAnsi" w:cstheme="minorHAnsi"/>
          <w:b/>
          <w:lang w:val="de-DE"/>
        </w:rPr>
        <w:t>Mit dem tollen vierten Platz im KK-Dreistellungsmatch-Mannschaftsbewerb der Junioren beendeten Kiano Waibel, Johannes Kuen und Dominic Einwaller den vierten Wettkampftag in Kairo und bescherten dem ÖSB-Team damit die erste Finalplatzierung bei dieser Weltmeisterschaft.</w:t>
      </w:r>
    </w:p>
    <w:p w:rsidR="008202D9" w:rsidRDefault="008202D9" w:rsidP="008202D9">
      <w:pPr>
        <w:spacing w:line="360" w:lineRule="auto"/>
        <w:contextualSpacing/>
        <w:rPr>
          <w:rFonts w:asciiTheme="minorHAnsi" w:hAnsiTheme="minorHAnsi" w:cstheme="minorHAnsi"/>
          <w:lang w:val="de-DE"/>
        </w:rPr>
      </w:pPr>
    </w:p>
    <w:p w:rsidR="008202D9" w:rsidRPr="008202D9" w:rsidRDefault="008202D9" w:rsidP="008202D9">
      <w:pPr>
        <w:spacing w:line="360" w:lineRule="auto"/>
        <w:contextualSpacing/>
        <w:rPr>
          <w:rFonts w:asciiTheme="minorHAnsi" w:hAnsiTheme="minorHAnsi" w:cstheme="minorHAnsi"/>
          <w:lang w:val="de-DE"/>
        </w:rPr>
      </w:pPr>
      <w:r w:rsidRPr="008202D9">
        <w:rPr>
          <w:rFonts w:asciiTheme="minorHAnsi" w:hAnsiTheme="minorHAnsi" w:cstheme="minorHAnsi"/>
          <w:lang w:val="de-DE"/>
        </w:rPr>
        <w:t>Zu kämpfen hatten die ÖSB-Junioren in der ersten Qualifikation des Teambewerbs im KK-Dreistellungsmatch. Johannes Kuen (431), Kiano Waibel (429) und Dominic Einwaller (416) schafften mit gemeinsam 1276 Ringen dennoch die Qualifikation als Siebte in die zweite Runde der besten acht. Neun Junioren-Mannschaften hatten sich dieser Konkurrenz in Kairo gestellt. Das beste Resultat kam vom chinesischen Team mit 1299 Ringen.</w:t>
      </w:r>
    </w:p>
    <w:p w:rsidR="008202D9" w:rsidRPr="008202D9" w:rsidRDefault="008202D9" w:rsidP="008202D9">
      <w:pPr>
        <w:spacing w:line="360" w:lineRule="auto"/>
        <w:contextualSpacing/>
        <w:rPr>
          <w:rFonts w:asciiTheme="minorHAnsi" w:hAnsiTheme="minorHAnsi" w:cstheme="minorHAnsi"/>
          <w:lang w:val="de-DE"/>
        </w:rPr>
      </w:pPr>
      <w:r w:rsidRPr="008202D9">
        <w:rPr>
          <w:rFonts w:asciiTheme="minorHAnsi" w:hAnsiTheme="minorHAnsi" w:cstheme="minorHAnsi"/>
          <w:lang w:val="de-DE"/>
        </w:rPr>
        <w:t>Eine deutliche Steigerung gelang den drei Österreichern in der zweiten Qualifikation: Waibel (291), Einwaller (288) und Kuen (279) kamen bei diesmal zehn Schuss je Stellung und Schütze auf gesamt 858 Ringe. Dies bedeutete eine Verbesserung auf Rang vier und damit die Qualifikation für das Bronzemedaillenmatch gegen Indien. Dabei blieben die drei Junioren lediglich vier Ringe hinter dem diesmal führenden amerikanischen Team und zwei Ringe vor China.</w:t>
      </w:r>
    </w:p>
    <w:p w:rsidR="008202D9" w:rsidRDefault="008202D9" w:rsidP="008202D9">
      <w:pPr>
        <w:spacing w:line="360" w:lineRule="auto"/>
        <w:contextualSpacing/>
        <w:rPr>
          <w:rFonts w:asciiTheme="minorHAnsi" w:hAnsiTheme="minorHAnsi" w:cstheme="minorHAnsi"/>
          <w:lang w:val="de-DE"/>
        </w:rPr>
      </w:pPr>
      <w:r w:rsidRPr="008202D9">
        <w:rPr>
          <w:rFonts w:asciiTheme="minorHAnsi" w:hAnsiTheme="minorHAnsi" w:cstheme="minorHAnsi"/>
          <w:lang w:val="de-DE"/>
        </w:rPr>
        <w:t>Im Match um Bronze hatte Team Austria Indien als Gegner. Johannes Kuen trat im Liegend an, Kiano Waibel im Kniend und Dominic Einwaller im Stehend. Die Partie ging 16:4 für das indische Team aus, wobei sich das österreichische Trio gut zur Wehr setzte und bis zuletzt kämpfte. Indien holte damit Bronze</w:t>
      </w:r>
      <w:r>
        <w:rPr>
          <w:rFonts w:asciiTheme="minorHAnsi" w:hAnsiTheme="minorHAnsi" w:cstheme="minorHAnsi"/>
          <w:lang w:val="de-DE"/>
        </w:rPr>
        <w:t>.</w:t>
      </w:r>
    </w:p>
    <w:p w:rsidR="008202D9" w:rsidRDefault="008202D9" w:rsidP="008202D9">
      <w:pPr>
        <w:spacing w:line="360" w:lineRule="auto"/>
        <w:contextualSpacing/>
        <w:rPr>
          <w:rFonts w:asciiTheme="minorHAnsi" w:hAnsiTheme="minorHAnsi" w:cstheme="minorHAnsi"/>
          <w:lang w:val="de-DE"/>
        </w:rPr>
      </w:pPr>
    </w:p>
    <w:p w:rsidR="008202D9" w:rsidRPr="008202D9" w:rsidRDefault="008202D9" w:rsidP="008202D9">
      <w:pPr>
        <w:spacing w:line="360" w:lineRule="auto"/>
        <w:contextualSpacing/>
        <w:rPr>
          <w:rFonts w:asciiTheme="minorHAnsi" w:hAnsiTheme="minorHAnsi" w:cstheme="minorHAnsi"/>
          <w:i/>
          <w:lang w:val="de-DE"/>
        </w:rPr>
      </w:pPr>
      <w:hyperlink r:id="rId8" w:history="1">
        <w:r w:rsidRPr="008202D9">
          <w:rPr>
            <w:rStyle w:val="Hyperlink"/>
            <w:rFonts w:asciiTheme="minorHAnsi" w:hAnsiTheme="minorHAnsi" w:cstheme="minorHAnsi"/>
            <w:i/>
            <w:lang w:val="de-DE"/>
          </w:rPr>
          <w:t>Kiano Waibel</w:t>
        </w:r>
      </w:hyperlink>
      <w:r w:rsidRPr="008202D9">
        <w:rPr>
          <w:rFonts w:asciiTheme="minorHAnsi" w:hAnsiTheme="minorHAnsi" w:cstheme="minorHAnsi"/>
          <w:i/>
          <w:lang w:val="de-DE"/>
        </w:rPr>
        <w:t>: „Ich habe in der zweiten Qualifikation nicht geglaubt, dass wir es noch ins Finale schaffen, war daher sehr entspannt und habe deshalb so gut im Kniend und Liegend begonnen. Dominic hat super im Stehend abgeschlossen und auch Johannes konnte sich noch super steigern. Mit meinem Finale bin ich sehr zufrieden. Ich war ruhig und es hat richtig Spaß gemacht.“</w:t>
      </w:r>
    </w:p>
    <w:p w:rsidR="008202D9" w:rsidRPr="008202D9" w:rsidRDefault="008202D9" w:rsidP="008202D9">
      <w:pPr>
        <w:spacing w:line="360" w:lineRule="auto"/>
        <w:contextualSpacing/>
        <w:rPr>
          <w:rFonts w:asciiTheme="minorHAnsi" w:hAnsiTheme="minorHAnsi" w:cstheme="minorHAnsi"/>
          <w:i/>
          <w:lang w:val="de-DE"/>
        </w:rPr>
      </w:pPr>
      <w:hyperlink r:id="rId9" w:history="1">
        <w:r w:rsidRPr="008202D9">
          <w:rPr>
            <w:rStyle w:val="Hyperlink"/>
            <w:rFonts w:asciiTheme="minorHAnsi" w:hAnsiTheme="minorHAnsi" w:cstheme="minorHAnsi"/>
            <w:i/>
            <w:lang w:val="de-DE"/>
          </w:rPr>
          <w:t>Johannes Kuen</w:t>
        </w:r>
      </w:hyperlink>
      <w:r w:rsidRPr="008202D9">
        <w:rPr>
          <w:rFonts w:asciiTheme="minorHAnsi" w:hAnsiTheme="minorHAnsi" w:cstheme="minorHAnsi"/>
          <w:i/>
          <w:lang w:val="de-DE"/>
        </w:rPr>
        <w:t>: „Ich habe in der zweiten Quali nicht so gut begonnen und mich dann aber nach dem Kniend zusammengerissen. Für mich war es ein besonderes Gefühl, in einem Finale zu schießen. Mit meiner Leistung bin ich zufrieden.“</w:t>
      </w:r>
    </w:p>
    <w:p w:rsidR="008202D9" w:rsidRPr="008202D9" w:rsidRDefault="008202D9" w:rsidP="008202D9">
      <w:pPr>
        <w:spacing w:line="360" w:lineRule="auto"/>
        <w:contextualSpacing/>
        <w:rPr>
          <w:rFonts w:asciiTheme="minorHAnsi" w:hAnsiTheme="minorHAnsi" w:cstheme="minorHAnsi"/>
          <w:i/>
          <w:lang w:val="de-DE"/>
        </w:rPr>
      </w:pPr>
      <w:hyperlink r:id="rId10" w:history="1">
        <w:r w:rsidRPr="008202D9">
          <w:rPr>
            <w:rStyle w:val="Hyperlink"/>
            <w:rFonts w:asciiTheme="minorHAnsi" w:hAnsiTheme="minorHAnsi" w:cstheme="minorHAnsi"/>
            <w:i/>
            <w:lang w:val="de-DE"/>
          </w:rPr>
          <w:t>Dominic Einwaller</w:t>
        </w:r>
      </w:hyperlink>
      <w:r w:rsidRPr="008202D9">
        <w:rPr>
          <w:rFonts w:asciiTheme="minorHAnsi" w:hAnsiTheme="minorHAnsi" w:cstheme="minorHAnsi"/>
          <w:i/>
          <w:lang w:val="de-DE"/>
        </w:rPr>
        <w:t>: „Ich bin glücklich, dass ich im Stehend in der zweiten Qualifikation noch so gut abschließen konnte und begeistert, dass wir es ins Bronzemedaillenmatch geschafft haben. Im Finale war ich sehr nervös. Aber ich glaube wir können sehr zufrieden sein mit dem vierten Platz.“</w:t>
      </w:r>
    </w:p>
    <w:p w:rsidR="008202D9" w:rsidRPr="008202D9" w:rsidRDefault="008202D9" w:rsidP="00547CE2">
      <w:pPr>
        <w:spacing w:line="360" w:lineRule="auto"/>
        <w:contextualSpacing/>
        <w:rPr>
          <w:rFonts w:asciiTheme="minorHAnsi" w:hAnsiTheme="minorHAnsi" w:cstheme="minorHAnsi"/>
          <w:lang w:val="de-DE"/>
        </w:rPr>
      </w:pPr>
    </w:p>
    <w:p w:rsidR="00B23A8D" w:rsidRDefault="00547CE2" w:rsidP="00B23A8D">
      <w:pPr>
        <w:spacing w:line="360" w:lineRule="auto"/>
        <w:contextualSpacing/>
        <w:rPr>
          <w:rFonts w:asciiTheme="minorHAnsi" w:hAnsiTheme="minorHAnsi" w:cstheme="minorHAnsi"/>
          <w:bCs/>
          <w:i/>
          <w:lang w:val="de-DE"/>
        </w:rPr>
      </w:pPr>
      <w:r>
        <w:rPr>
          <w:rFonts w:asciiTheme="minorHAnsi" w:hAnsiTheme="minorHAnsi" w:cstheme="minorHAnsi"/>
          <w:bCs/>
          <w:i/>
          <w:lang w:val="de-DE"/>
        </w:rPr>
        <w:t>Ergebnisse:</w:t>
      </w:r>
      <w:r w:rsidR="000B1E1F">
        <w:rPr>
          <w:rFonts w:asciiTheme="minorHAnsi" w:hAnsiTheme="minorHAnsi" w:cstheme="minorHAnsi"/>
          <w:bCs/>
          <w:i/>
          <w:lang w:val="de-DE"/>
        </w:rPr>
        <w:t xml:space="preserve"> </w:t>
      </w:r>
      <w:hyperlink r:id="rId11" w:history="1">
        <w:r w:rsidR="000B1E1F" w:rsidRPr="00714CFD">
          <w:rPr>
            <w:rStyle w:val="Hyperlink"/>
            <w:rFonts w:asciiTheme="minorHAnsi" w:hAnsiTheme="minorHAnsi" w:cstheme="minorHAnsi"/>
            <w:bCs/>
            <w:i/>
            <w:lang w:val="de-DE"/>
          </w:rPr>
          <w:t>www.schuetzenb</w:t>
        </w:r>
        <w:bookmarkStart w:id="0" w:name="_GoBack"/>
        <w:bookmarkEnd w:id="0"/>
        <w:r w:rsidR="000B1E1F" w:rsidRPr="00714CFD">
          <w:rPr>
            <w:rStyle w:val="Hyperlink"/>
            <w:rFonts w:asciiTheme="minorHAnsi" w:hAnsiTheme="minorHAnsi" w:cstheme="minorHAnsi"/>
            <w:bCs/>
            <w:i/>
            <w:lang w:val="de-DE"/>
          </w:rPr>
          <w:t>und.at</w:t>
        </w:r>
      </w:hyperlink>
    </w:p>
    <w:sectPr w:rsidR="00B23A8D" w:rsidSect="00B23A8D">
      <w:headerReference w:type="default" r:id="rId12"/>
      <w:footerReference w:type="default" r:id="rId13"/>
      <w:headerReference w:type="first" r:id="rId14"/>
      <w:footerReference w:type="first" r:id="rId15"/>
      <w:footnotePr>
        <w:numRestart w:val="eachPage"/>
      </w:footnotePr>
      <w:pgSz w:w="11906" w:h="16838" w:code="9"/>
      <w:pgMar w:top="1560" w:right="1133" w:bottom="184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6BC" w:rsidRDefault="002E16BC">
      <w:r>
        <w:separator/>
      </w:r>
    </w:p>
  </w:endnote>
  <w:endnote w:type="continuationSeparator" w:id="0">
    <w:p w:rsidR="002E16BC" w:rsidRDefault="002E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2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6BC" w:rsidRDefault="002E16BC">
      <w:r>
        <w:separator/>
      </w:r>
    </w:p>
  </w:footnote>
  <w:footnote w:type="continuationSeparator" w:id="0">
    <w:p w:rsidR="002E16BC" w:rsidRDefault="002E1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8AB"/>
    <w:rsid w:val="000154DC"/>
    <w:rsid w:val="00021989"/>
    <w:rsid w:val="00021F29"/>
    <w:rsid w:val="00027D30"/>
    <w:rsid w:val="000319E9"/>
    <w:rsid w:val="00031BFD"/>
    <w:rsid w:val="0003254B"/>
    <w:rsid w:val="000431B8"/>
    <w:rsid w:val="0004590A"/>
    <w:rsid w:val="00045A10"/>
    <w:rsid w:val="00052181"/>
    <w:rsid w:val="00052202"/>
    <w:rsid w:val="0005584F"/>
    <w:rsid w:val="00055E39"/>
    <w:rsid w:val="00057ECB"/>
    <w:rsid w:val="000602F7"/>
    <w:rsid w:val="00060E53"/>
    <w:rsid w:val="00060F77"/>
    <w:rsid w:val="00061A1B"/>
    <w:rsid w:val="00071848"/>
    <w:rsid w:val="00072BFA"/>
    <w:rsid w:val="000737B9"/>
    <w:rsid w:val="00082E5D"/>
    <w:rsid w:val="00085077"/>
    <w:rsid w:val="0008508B"/>
    <w:rsid w:val="000861D0"/>
    <w:rsid w:val="000911F0"/>
    <w:rsid w:val="0009122B"/>
    <w:rsid w:val="00092C42"/>
    <w:rsid w:val="00093C78"/>
    <w:rsid w:val="000A18BA"/>
    <w:rsid w:val="000A448C"/>
    <w:rsid w:val="000A4C73"/>
    <w:rsid w:val="000A71A8"/>
    <w:rsid w:val="000B0580"/>
    <w:rsid w:val="000B1DEC"/>
    <w:rsid w:val="000B1E1F"/>
    <w:rsid w:val="000B2022"/>
    <w:rsid w:val="000B4E7F"/>
    <w:rsid w:val="000B611E"/>
    <w:rsid w:val="000C1375"/>
    <w:rsid w:val="000C40D6"/>
    <w:rsid w:val="000C5191"/>
    <w:rsid w:val="000C711B"/>
    <w:rsid w:val="000C7593"/>
    <w:rsid w:val="000D1971"/>
    <w:rsid w:val="000D5875"/>
    <w:rsid w:val="000D5B7A"/>
    <w:rsid w:val="000D64E2"/>
    <w:rsid w:val="000D6E19"/>
    <w:rsid w:val="000D7744"/>
    <w:rsid w:val="000E0965"/>
    <w:rsid w:val="000E0A5A"/>
    <w:rsid w:val="000E1FAE"/>
    <w:rsid w:val="000E51CF"/>
    <w:rsid w:val="000E51F4"/>
    <w:rsid w:val="000E6444"/>
    <w:rsid w:val="000E7A0D"/>
    <w:rsid w:val="000F0409"/>
    <w:rsid w:val="000F049D"/>
    <w:rsid w:val="000F0942"/>
    <w:rsid w:val="000F19C0"/>
    <w:rsid w:val="000F3614"/>
    <w:rsid w:val="000F37AB"/>
    <w:rsid w:val="000F75E6"/>
    <w:rsid w:val="0010021E"/>
    <w:rsid w:val="00105DF2"/>
    <w:rsid w:val="00106882"/>
    <w:rsid w:val="00106F3F"/>
    <w:rsid w:val="00107422"/>
    <w:rsid w:val="0011019B"/>
    <w:rsid w:val="00111FA3"/>
    <w:rsid w:val="00111FEE"/>
    <w:rsid w:val="001120D3"/>
    <w:rsid w:val="00112334"/>
    <w:rsid w:val="00113009"/>
    <w:rsid w:val="001166FF"/>
    <w:rsid w:val="00117CBD"/>
    <w:rsid w:val="00120193"/>
    <w:rsid w:val="00121CF3"/>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63B1"/>
    <w:rsid w:val="00166E91"/>
    <w:rsid w:val="0016772D"/>
    <w:rsid w:val="001678A8"/>
    <w:rsid w:val="00172D55"/>
    <w:rsid w:val="00177F1D"/>
    <w:rsid w:val="001831AF"/>
    <w:rsid w:val="00183DD8"/>
    <w:rsid w:val="00187545"/>
    <w:rsid w:val="00194E74"/>
    <w:rsid w:val="001A15A1"/>
    <w:rsid w:val="001A5BF3"/>
    <w:rsid w:val="001B0628"/>
    <w:rsid w:val="001B27F5"/>
    <w:rsid w:val="001B496D"/>
    <w:rsid w:val="001B5C17"/>
    <w:rsid w:val="001B6CB8"/>
    <w:rsid w:val="001B7DD2"/>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844"/>
    <w:rsid w:val="002826B3"/>
    <w:rsid w:val="00284EFC"/>
    <w:rsid w:val="00285CFC"/>
    <w:rsid w:val="00290F85"/>
    <w:rsid w:val="00291B72"/>
    <w:rsid w:val="00292F49"/>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5341"/>
    <w:rsid w:val="002F06A0"/>
    <w:rsid w:val="002F5355"/>
    <w:rsid w:val="003003B4"/>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55D"/>
    <w:rsid w:val="0033745B"/>
    <w:rsid w:val="00337E51"/>
    <w:rsid w:val="00340E62"/>
    <w:rsid w:val="0034200D"/>
    <w:rsid w:val="00342010"/>
    <w:rsid w:val="003444D3"/>
    <w:rsid w:val="003537B4"/>
    <w:rsid w:val="003543A0"/>
    <w:rsid w:val="00355690"/>
    <w:rsid w:val="00360071"/>
    <w:rsid w:val="00360F8C"/>
    <w:rsid w:val="00362B77"/>
    <w:rsid w:val="003638F4"/>
    <w:rsid w:val="00366B5A"/>
    <w:rsid w:val="003723E0"/>
    <w:rsid w:val="00380848"/>
    <w:rsid w:val="00382A3C"/>
    <w:rsid w:val="00382C2C"/>
    <w:rsid w:val="00386207"/>
    <w:rsid w:val="00387F04"/>
    <w:rsid w:val="00390A12"/>
    <w:rsid w:val="003967CA"/>
    <w:rsid w:val="003A1BD9"/>
    <w:rsid w:val="003A29CA"/>
    <w:rsid w:val="003A2C32"/>
    <w:rsid w:val="003B079B"/>
    <w:rsid w:val="003B1B16"/>
    <w:rsid w:val="003B2513"/>
    <w:rsid w:val="003B68C2"/>
    <w:rsid w:val="003B7F63"/>
    <w:rsid w:val="003C498A"/>
    <w:rsid w:val="003C576C"/>
    <w:rsid w:val="003C6A14"/>
    <w:rsid w:val="003C7CA7"/>
    <w:rsid w:val="003D1693"/>
    <w:rsid w:val="003E30EF"/>
    <w:rsid w:val="003E659C"/>
    <w:rsid w:val="003F187E"/>
    <w:rsid w:val="003F6F9F"/>
    <w:rsid w:val="00400841"/>
    <w:rsid w:val="00403109"/>
    <w:rsid w:val="00404106"/>
    <w:rsid w:val="0040714E"/>
    <w:rsid w:val="00407BF3"/>
    <w:rsid w:val="00410C45"/>
    <w:rsid w:val="00411B3A"/>
    <w:rsid w:val="00412925"/>
    <w:rsid w:val="0041437F"/>
    <w:rsid w:val="00415095"/>
    <w:rsid w:val="00416FCB"/>
    <w:rsid w:val="0042466B"/>
    <w:rsid w:val="004249C6"/>
    <w:rsid w:val="00426710"/>
    <w:rsid w:val="004267D9"/>
    <w:rsid w:val="0042740C"/>
    <w:rsid w:val="004309F3"/>
    <w:rsid w:val="00432125"/>
    <w:rsid w:val="004361FE"/>
    <w:rsid w:val="00440D93"/>
    <w:rsid w:val="0044294F"/>
    <w:rsid w:val="004432C8"/>
    <w:rsid w:val="00443A83"/>
    <w:rsid w:val="00445446"/>
    <w:rsid w:val="00445E13"/>
    <w:rsid w:val="00446E23"/>
    <w:rsid w:val="004509CE"/>
    <w:rsid w:val="00453A09"/>
    <w:rsid w:val="00455992"/>
    <w:rsid w:val="00456061"/>
    <w:rsid w:val="0045660F"/>
    <w:rsid w:val="0045795F"/>
    <w:rsid w:val="00461001"/>
    <w:rsid w:val="00461149"/>
    <w:rsid w:val="004620A2"/>
    <w:rsid w:val="00470588"/>
    <w:rsid w:val="004802D8"/>
    <w:rsid w:val="00480BFB"/>
    <w:rsid w:val="004814E3"/>
    <w:rsid w:val="004833ED"/>
    <w:rsid w:val="00484DB6"/>
    <w:rsid w:val="00486B42"/>
    <w:rsid w:val="00486BB1"/>
    <w:rsid w:val="0048792C"/>
    <w:rsid w:val="00491BE4"/>
    <w:rsid w:val="00491E83"/>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717B"/>
    <w:rsid w:val="004C01EA"/>
    <w:rsid w:val="004C13D5"/>
    <w:rsid w:val="004C47E0"/>
    <w:rsid w:val="004C7DA4"/>
    <w:rsid w:val="004D039E"/>
    <w:rsid w:val="004D0DA2"/>
    <w:rsid w:val="004D1384"/>
    <w:rsid w:val="004D2E09"/>
    <w:rsid w:val="004D38A7"/>
    <w:rsid w:val="004D4716"/>
    <w:rsid w:val="004D4D2D"/>
    <w:rsid w:val="004E0F22"/>
    <w:rsid w:val="004E359A"/>
    <w:rsid w:val="004E3B59"/>
    <w:rsid w:val="004E43F4"/>
    <w:rsid w:val="004E650A"/>
    <w:rsid w:val="004F1959"/>
    <w:rsid w:val="004F1D7B"/>
    <w:rsid w:val="004F3CC8"/>
    <w:rsid w:val="004F5F0C"/>
    <w:rsid w:val="004F663B"/>
    <w:rsid w:val="00500482"/>
    <w:rsid w:val="00500AE2"/>
    <w:rsid w:val="00502F3C"/>
    <w:rsid w:val="005035B8"/>
    <w:rsid w:val="005046AC"/>
    <w:rsid w:val="00505844"/>
    <w:rsid w:val="00507F58"/>
    <w:rsid w:val="00510848"/>
    <w:rsid w:val="00510C41"/>
    <w:rsid w:val="005123E2"/>
    <w:rsid w:val="005124BA"/>
    <w:rsid w:val="00513B47"/>
    <w:rsid w:val="00516122"/>
    <w:rsid w:val="00520551"/>
    <w:rsid w:val="00521D2A"/>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1497"/>
    <w:rsid w:val="007028CF"/>
    <w:rsid w:val="00704B7F"/>
    <w:rsid w:val="00707549"/>
    <w:rsid w:val="00710F0C"/>
    <w:rsid w:val="007233CA"/>
    <w:rsid w:val="007346C1"/>
    <w:rsid w:val="00734C2D"/>
    <w:rsid w:val="007372C5"/>
    <w:rsid w:val="0074459F"/>
    <w:rsid w:val="00747D5A"/>
    <w:rsid w:val="007524C7"/>
    <w:rsid w:val="007524EE"/>
    <w:rsid w:val="0075281C"/>
    <w:rsid w:val="00754955"/>
    <w:rsid w:val="007549A6"/>
    <w:rsid w:val="0075532F"/>
    <w:rsid w:val="007617F0"/>
    <w:rsid w:val="007624B4"/>
    <w:rsid w:val="00763CBA"/>
    <w:rsid w:val="00764BFA"/>
    <w:rsid w:val="00771CA7"/>
    <w:rsid w:val="00771E70"/>
    <w:rsid w:val="007721D8"/>
    <w:rsid w:val="007738A4"/>
    <w:rsid w:val="00774C97"/>
    <w:rsid w:val="007779E3"/>
    <w:rsid w:val="007805A1"/>
    <w:rsid w:val="0078132F"/>
    <w:rsid w:val="0078210C"/>
    <w:rsid w:val="007826D4"/>
    <w:rsid w:val="00783A7D"/>
    <w:rsid w:val="00784D1D"/>
    <w:rsid w:val="00791A86"/>
    <w:rsid w:val="00791F57"/>
    <w:rsid w:val="00793FAC"/>
    <w:rsid w:val="007940BA"/>
    <w:rsid w:val="007959E0"/>
    <w:rsid w:val="00796D2A"/>
    <w:rsid w:val="007A03BA"/>
    <w:rsid w:val="007A0D43"/>
    <w:rsid w:val="007A33E4"/>
    <w:rsid w:val="007A3ACD"/>
    <w:rsid w:val="007A3C95"/>
    <w:rsid w:val="007A3DEA"/>
    <w:rsid w:val="007A559D"/>
    <w:rsid w:val="007A7153"/>
    <w:rsid w:val="007B0E2A"/>
    <w:rsid w:val="007B1324"/>
    <w:rsid w:val="007B3834"/>
    <w:rsid w:val="007B6084"/>
    <w:rsid w:val="007B6B48"/>
    <w:rsid w:val="007B6C0E"/>
    <w:rsid w:val="007C3E51"/>
    <w:rsid w:val="007C5A37"/>
    <w:rsid w:val="007C79D7"/>
    <w:rsid w:val="007D0F56"/>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636C"/>
    <w:rsid w:val="008270CD"/>
    <w:rsid w:val="00830FAD"/>
    <w:rsid w:val="008326C3"/>
    <w:rsid w:val="00835B49"/>
    <w:rsid w:val="0083663F"/>
    <w:rsid w:val="0084578E"/>
    <w:rsid w:val="00847FEB"/>
    <w:rsid w:val="00853CFF"/>
    <w:rsid w:val="008565F9"/>
    <w:rsid w:val="00857412"/>
    <w:rsid w:val="00857AF9"/>
    <w:rsid w:val="00857B5F"/>
    <w:rsid w:val="00860B21"/>
    <w:rsid w:val="008719F8"/>
    <w:rsid w:val="008738FD"/>
    <w:rsid w:val="00874051"/>
    <w:rsid w:val="00876970"/>
    <w:rsid w:val="008848A2"/>
    <w:rsid w:val="0089096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7A46"/>
    <w:rsid w:val="008C7CD7"/>
    <w:rsid w:val="008D2863"/>
    <w:rsid w:val="008D2CDF"/>
    <w:rsid w:val="008D3D1D"/>
    <w:rsid w:val="008D42B6"/>
    <w:rsid w:val="008E1488"/>
    <w:rsid w:val="008E47B5"/>
    <w:rsid w:val="008E52AA"/>
    <w:rsid w:val="008E6030"/>
    <w:rsid w:val="008E78FB"/>
    <w:rsid w:val="008F0DF7"/>
    <w:rsid w:val="008F0EAB"/>
    <w:rsid w:val="008F44E8"/>
    <w:rsid w:val="00900A18"/>
    <w:rsid w:val="009033CD"/>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7F3D"/>
    <w:rsid w:val="009A6861"/>
    <w:rsid w:val="009B160E"/>
    <w:rsid w:val="009B4EBB"/>
    <w:rsid w:val="009C12F4"/>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5B2E"/>
    <w:rsid w:val="00A277DD"/>
    <w:rsid w:val="00A30005"/>
    <w:rsid w:val="00A308B1"/>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91EE6"/>
    <w:rsid w:val="00A921FD"/>
    <w:rsid w:val="00A96D3C"/>
    <w:rsid w:val="00A97E8A"/>
    <w:rsid w:val="00AA084F"/>
    <w:rsid w:val="00AA0EC9"/>
    <w:rsid w:val="00AA30DA"/>
    <w:rsid w:val="00AA63B0"/>
    <w:rsid w:val="00AA7FE9"/>
    <w:rsid w:val="00AB05D7"/>
    <w:rsid w:val="00AB5543"/>
    <w:rsid w:val="00AC13FA"/>
    <w:rsid w:val="00AC6872"/>
    <w:rsid w:val="00AC78ED"/>
    <w:rsid w:val="00AD05D5"/>
    <w:rsid w:val="00AD27DD"/>
    <w:rsid w:val="00AD439D"/>
    <w:rsid w:val="00AE37C4"/>
    <w:rsid w:val="00AE43AD"/>
    <w:rsid w:val="00AE4418"/>
    <w:rsid w:val="00AF02CE"/>
    <w:rsid w:val="00AF0367"/>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6A51"/>
    <w:rsid w:val="00B51AF6"/>
    <w:rsid w:val="00B5249B"/>
    <w:rsid w:val="00B53232"/>
    <w:rsid w:val="00B532E4"/>
    <w:rsid w:val="00B57B3B"/>
    <w:rsid w:val="00B57C87"/>
    <w:rsid w:val="00B61105"/>
    <w:rsid w:val="00B61F7E"/>
    <w:rsid w:val="00B62131"/>
    <w:rsid w:val="00B64285"/>
    <w:rsid w:val="00B65A9F"/>
    <w:rsid w:val="00B667F5"/>
    <w:rsid w:val="00B709D3"/>
    <w:rsid w:val="00B71160"/>
    <w:rsid w:val="00B71AF3"/>
    <w:rsid w:val="00B733BD"/>
    <w:rsid w:val="00B747F8"/>
    <w:rsid w:val="00B83568"/>
    <w:rsid w:val="00B84FBA"/>
    <w:rsid w:val="00B90C3D"/>
    <w:rsid w:val="00B90E16"/>
    <w:rsid w:val="00B92673"/>
    <w:rsid w:val="00B95028"/>
    <w:rsid w:val="00B9662C"/>
    <w:rsid w:val="00B96D21"/>
    <w:rsid w:val="00BA0226"/>
    <w:rsid w:val="00BA1404"/>
    <w:rsid w:val="00BA28FF"/>
    <w:rsid w:val="00BA2A29"/>
    <w:rsid w:val="00BA4103"/>
    <w:rsid w:val="00BA642E"/>
    <w:rsid w:val="00BA71DD"/>
    <w:rsid w:val="00BB209E"/>
    <w:rsid w:val="00BB3D33"/>
    <w:rsid w:val="00BB5319"/>
    <w:rsid w:val="00BB6E0C"/>
    <w:rsid w:val="00BB73E4"/>
    <w:rsid w:val="00BC04F9"/>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7074"/>
    <w:rsid w:val="00C57F16"/>
    <w:rsid w:val="00C613E5"/>
    <w:rsid w:val="00C63254"/>
    <w:rsid w:val="00C63776"/>
    <w:rsid w:val="00C66A90"/>
    <w:rsid w:val="00C67085"/>
    <w:rsid w:val="00C7271C"/>
    <w:rsid w:val="00C80CE5"/>
    <w:rsid w:val="00C812EF"/>
    <w:rsid w:val="00C81731"/>
    <w:rsid w:val="00C92D88"/>
    <w:rsid w:val="00C94700"/>
    <w:rsid w:val="00C979D0"/>
    <w:rsid w:val="00CA09BF"/>
    <w:rsid w:val="00CA1A5C"/>
    <w:rsid w:val="00CA2D82"/>
    <w:rsid w:val="00CA43FB"/>
    <w:rsid w:val="00CA60A3"/>
    <w:rsid w:val="00CA6299"/>
    <w:rsid w:val="00CA6692"/>
    <w:rsid w:val="00CA6E5D"/>
    <w:rsid w:val="00CB6FBC"/>
    <w:rsid w:val="00CC2D0B"/>
    <w:rsid w:val="00CC6A99"/>
    <w:rsid w:val="00CC75B2"/>
    <w:rsid w:val="00CD0AD6"/>
    <w:rsid w:val="00CD2FAC"/>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669DB"/>
    <w:rsid w:val="00D71794"/>
    <w:rsid w:val="00D75E60"/>
    <w:rsid w:val="00D75E8A"/>
    <w:rsid w:val="00D7612B"/>
    <w:rsid w:val="00D867D5"/>
    <w:rsid w:val="00D86F50"/>
    <w:rsid w:val="00D87001"/>
    <w:rsid w:val="00D87455"/>
    <w:rsid w:val="00D9219B"/>
    <w:rsid w:val="00D94C1A"/>
    <w:rsid w:val="00DA0CA9"/>
    <w:rsid w:val="00DA53C4"/>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7222B"/>
    <w:rsid w:val="00E74287"/>
    <w:rsid w:val="00E758C4"/>
    <w:rsid w:val="00E76FC0"/>
    <w:rsid w:val="00E86BCF"/>
    <w:rsid w:val="00E92821"/>
    <w:rsid w:val="00E96255"/>
    <w:rsid w:val="00E97F17"/>
    <w:rsid w:val="00EA30C0"/>
    <w:rsid w:val="00EA495A"/>
    <w:rsid w:val="00EA7669"/>
    <w:rsid w:val="00EA7B14"/>
    <w:rsid w:val="00EB1B93"/>
    <w:rsid w:val="00EB1F10"/>
    <w:rsid w:val="00EB398B"/>
    <w:rsid w:val="00EB4BD2"/>
    <w:rsid w:val="00EB7B6C"/>
    <w:rsid w:val="00EC4B0E"/>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79A3"/>
    <w:rsid w:val="00F50411"/>
    <w:rsid w:val="00F512CB"/>
    <w:rsid w:val="00F56883"/>
    <w:rsid w:val="00F57344"/>
    <w:rsid w:val="00F62000"/>
    <w:rsid w:val="00F62B61"/>
    <w:rsid w:val="00F63A81"/>
    <w:rsid w:val="00F63F1E"/>
    <w:rsid w:val="00F64ED6"/>
    <w:rsid w:val="00F64F67"/>
    <w:rsid w:val="00F67BE1"/>
    <w:rsid w:val="00F7140A"/>
    <w:rsid w:val="00F7398F"/>
    <w:rsid w:val="00F739E3"/>
    <w:rsid w:val="00F7500E"/>
    <w:rsid w:val="00F75EA6"/>
    <w:rsid w:val="00F80940"/>
    <w:rsid w:val="00F80D9D"/>
    <w:rsid w:val="00F81965"/>
    <w:rsid w:val="00F86200"/>
    <w:rsid w:val="00F90B9E"/>
    <w:rsid w:val="00FA5861"/>
    <w:rsid w:val="00FA6599"/>
    <w:rsid w:val="00FA7258"/>
    <w:rsid w:val="00FC0B8D"/>
    <w:rsid w:val="00FC1E22"/>
    <w:rsid w:val="00FC3C18"/>
    <w:rsid w:val="00FC4F51"/>
    <w:rsid w:val="00FC57C5"/>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9E93C"/>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62B61"/>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kiano-waibe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etzenbund.at/neuigkeiten/issf-wm-kairo-oesb-junioren-im-bronzemedaillenmatch-des-kk-dreistellungsmatch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huetzenbund.at/athleten/dominic-einwaller/" TargetMode="External"/><Relationship Id="rId4" Type="http://schemas.openxmlformats.org/officeDocument/2006/relationships/settings" Target="settings.xml"/><Relationship Id="rId9" Type="http://schemas.openxmlformats.org/officeDocument/2006/relationships/hyperlink" Target="https://www.schuetzenbund.at/athleten/johannes-ku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92A2F-5BB9-4C62-AF6F-698CBEE9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2441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82</cp:revision>
  <cp:lastPrinted>2021-07-05T13:17:00Z</cp:lastPrinted>
  <dcterms:created xsi:type="dcterms:W3CDTF">2022-03-20T17:24:00Z</dcterms:created>
  <dcterms:modified xsi:type="dcterms:W3CDTF">2022-10-16T16:57:00Z</dcterms:modified>
</cp:coreProperties>
</file>