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F62B61" w:rsidRDefault="00F62B61" w:rsidP="00E21C1B">
      <w:pPr>
        <w:rPr>
          <w:rFonts w:asciiTheme="minorHAnsi" w:hAnsiTheme="minorHAnsi" w:cstheme="minorHAnsi"/>
        </w:rPr>
      </w:pPr>
    </w:p>
    <w:p w:rsidR="00547CE2" w:rsidRDefault="00547CE2" w:rsidP="00E21C1B">
      <w:pPr>
        <w:rPr>
          <w:rFonts w:asciiTheme="minorHAnsi" w:hAnsiTheme="minorHAnsi" w:cstheme="minorHAnsi"/>
        </w:rPr>
      </w:pPr>
    </w:p>
    <w:p w:rsidR="00547CE2" w:rsidRDefault="00547CE2" w:rsidP="00E21C1B">
      <w:pPr>
        <w:rPr>
          <w:rFonts w:asciiTheme="minorHAnsi" w:hAnsiTheme="minorHAnsi" w:cstheme="minorHAnsi"/>
        </w:rPr>
      </w:pPr>
    </w:p>
    <w:p w:rsidR="002129E8" w:rsidRPr="008202D9" w:rsidRDefault="008202D9" w:rsidP="00B23A8D">
      <w:pPr>
        <w:spacing w:line="360" w:lineRule="auto"/>
        <w:rPr>
          <w:b/>
          <w:lang w:val="de-DE"/>
        </w:rPr>
      </w:pPr>
      <w:r w:rsidRPr="008202D9">
        <w:rPr>
          <w:b/>
        </w:rPr>
        <w:t xml:space="preserve">ISSF WM Kairo: </w:t>
      </w:r>
      <w:r w:rsidR="00116B39" w:rsidRPr="00116B39">
        <w:rPr>
          <w:b/>
        </w:rPr>
        <w:t>Luftgewehr-Junioren-Team im Bronzemedaillenmatch</w:t>
      </w:r>
    </w:p>
    <w:p w:rsidR="000E0A5A" w:rsidRPr="00B23A8D" w:rsidRDefault="000431B8" w:rsidP="00B23A8D">
      <w:pPr>
        <w:spacing w:line="360" w:lineRule="auto"/>
        <w:rPr>
          <w:b/>
        </w:rPr>
      </w:pPr>
      <w:r>
        <w:rPr>
          <w:rFonts w:asciiTheme="minorHAnsi" w:hAnsiTheme="minorHAnsi" w:cstheme="minorHAnsi"/>
          <w:sz w:val="18"/>
          <w:szCs w:val="18"/>
          <w:lang w:val="de-DE"/>
        </w:rPr>
        <w:t>1</w:t>
      </w:r>
      <w:r w:rsidR="00F714F6">
        <w:rPr>
          <w:rFonts w:asciiTheme="minorHAnsi" w:hAnsiTheme="minorHAnsi" w:cstheme="minorHAnsi"/>
          <w:sz w:val="18"/>
          <w:szCs w:val="18"/>
          <w:lang w:val="de-DE"/>
        </w:rPr>
        <w:t>8</w:t>
      </w:r>
      <w:r w:rsidR="000E0A5A" w:rsidRPr="003638F4">
        <w:rPr>
          <w:rFonts w:asciiTheme="minorHAnsi" w:hAnsiTheme="minorHAnsi" w:cstheme="minorHAnsi"/>
          <w:sz w:val="18"/>
          <w:szCs w:val="18"/>
          <w:lang w:val="de-DE"/>
        </w:rPr>
        <w:t xml:space="preserve">. </w:t>
      </w:r>
      <w:r w:rsidR="002129E8">
        <w:rPr>
          <w:rFonts w:asciiTheme="minorHAnsi" w:hAnsiTheme="minorHAnsi" w:cstheme="minorHAnsi"/>
          <w:sz w:val="18"/>
          <w:szCs w:val="18"/>
          <w:lang w:val="de-DE"/>
        </w:rPr>
        <w:t>Okto</w:t>
      </w:r>
      <w:r w:rsidR="004F5F0C">
        <w:rPr>
          <w:rFonts w:asciiTheme="minorHAnsi" w:hAnsiTheme="minorHAnsi" w:cstheme="minorHAnsi"/>
          <w:sz w:val="18"/>
          <w:szCs w:val="18"/>
          <w:lang w:val="de-DE"/>
        </w:rPr>
        <w:t>ber</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2E2CDD" w:rsidRDefault="002E2CDD" w:rsidP="00547CE2">
      <w:pPr>
        <w:spacing w:line="360" w:lineRule="auto"/>
        <w:contextualSpacing/>
        <w:rPr>
          <w:rFonts w:asciiTheme="minorHAnsi" w:hAnsiTheme="minorHAnsi" w:cstheme="minorHAnsi"/>
          <w:lang w:val="de-DE"/>
        </w:rPr>
      </w:pPr>
    </w:p>
    <w:p w:rsidR="001943D1" w:rsidRDefault="00116B39" w:rsidP="00116B39">
      <w:pPr>
        <w:spacing w:line="360" w:lineRule="auto"/>
        <w:contextualSpacing/>
        <w:rPr>
          <w:rFonts w:asciiTheme="minorHAnsi" w:hAnsiTheme="minorHAnsi" w:cstheme="minorHAnsi"/>
          <w:b/>
          <w:lang w:val="de-DE"/>
        </w:rPr>
      </w:pPr>
      <w:r w:rsidRPr="00116B39">
        <w:rPr>
          <w:rFonts w:asciiTheme="minorHAnsi" w:hAnsiTheme="minorHAnsi" w:cstheme="minorHAnsi"/>
          <w:b/>
          <w:lang w:val="de-DE"/>
        </w:rPr>
        <w:t>Erneut ins Finale schoss sich das ÖSB-Juniorenteam: Dominic Einwaller, Patrick Entner und Kiano Waibel wurden Vierte im Luftgewehr-Mannschaftsbewerb.</w:t>
      </w:r>
    </w:p>
    <w:p w:rsidR="001943D1" w:rsidRDefault="001943D1" w:rsidP="00116B39">
      <w:pPr>
        <w:spacing w:line="360" w:lineRule="auto"/>
        <w:contextualSpacing/>
        <w:rPr>
          <w:rFonts w:asciiTheme="minorHAnsi" w:hAnsiTheme="minorHAnsi" w:cstheme="minorHAnsi"/>
          <w:lang w:val="de-DE"/>
        </w:rPr>
      </w:pPr>
    </w:p>
    <w:p w:rsidR="00116B39" w:rsidRPr="00116B39" w:rsidRDefault="00116B39" w:rsidP="00116B39">
      <w:pPr>
        <w:spacing w:line="360" w:lineRule="auto"/>
        <w:contextualSpacing/>
        <w:rPr>
          <w:rFonts w:asciiTheme="minorHAnsi" w:hAnsiTheme="minorHAnsi" w:cstheme="minorHAnsi"/>
          <w:lang w:val="de-DE"/>
        </w:rPr>
      </w:pPr>
      <w:bookmarkStart w:id="0" w:name="_GoBack"/>
      <w:bookmarkEnd w:id="0"/>
      <w:r w:rsidRPr="00116B39">
        <w:rPr>
          <w:rFonts w:asciiTheme="minorHAnsi" w:hAnsiTheme="minorHAnsi" w:cstheme="minorHAnsi"/>
          <w:lang w:val="de-DE"/>
        </w:rPr>
        <w:t>Wie bereits im KK-Dreistellungsmatch war das österreichische Team auch heute mit dem Luftgewehr in Kairo ganz vorne mit dabei. Hier bestand das Team aus Dominic Einwaller (T), Kiano Waibel (V) und dem jungen Tiroler Patrick Entner, der in Kairo sein Debüt auf dem großen internationalen Schießsportparkett feiert.</w:t>
      </w:r>
    </w:p>
    <w:p w:rsidR="00116B39" w:rsidRPr="00116B39" w:rsidRDefault="00116B39" w:rsidP="00116B39">
      <w:pPr>
        <w:spacing w:line="360" w:lineRule="auto"/>
        <w:contextualSpacing/>
        <w:rPr>
          <w:rFonts w:asciiTheme="minorHAnsi" w:hAnsiTheme="minorHAnsi" w:cstheme="minorHAnsi"/>
          <w:lang w:val="de-DE"/>
        </w:rPr>
      </w:pPr>
      <w:r w:rsidRPr="00116B39">
        <w:rPr>
          <w:rFonts w:asciiTheme="minorHAnsi" w:hAnsiTheme="minorHAnsi" w:cstheme="minorHAnsi"/>
          <w:lang w:val="de-DE"/>
        </w:rPr>
        <w:t>In der ersten Qualifikation kam das beste Resultat des Teams gleich vom 17-Jährigen WM-Neuling Entner, der starke 312,0 Ringe bei 30 Schuss auf die Scheibe brachte. Auf 308,5 Ringe kam Einwaller und Waibel erreichte 307,2, was ein Mannschaftsergebnis von 927,7 Ringen ergab. Team Österreich belegte damit den fünften Zwischenrang und war damit qualifiziert für die zweite Runde. Das Topresultat kam hier von Team Indien mit 937,9 Ringen. Neun Teams waren am Start.</w:t>
      </w:r>
    </w:p>
    <w:p w:rsidR="00116B39" w:rsidRPr="00116B39" w:rsidRDefault="00116B39" w:rsidP="00116B39">
      <w:pPr>
        <w:spacing w:line="360" w:lineRule="auto"/>
        <w:contextualSpacing/>
        <w:rPr>
          <w:rFonts w:asciiTheme="minorHAnsi" w:hAnsiTheme="minorHAnsi" w:cstheme="minorHAnsi"/>
          <w:lang w:val="de-DE"/>
        </w:rPr>
      </w:pPr>
      <w:r w:rsidRPr="00116B39">
        <w:rPr>
          <w:rFonts w:asciiTheme="minorHAnsi" w:hAnsiTheme="minorHAnsi" w:cstheme="minorHAnsi"/>
          <w:lang w:val="de-DE"/>
        </w:rPr>
        <w:t>20 Schuss waren in der zweiten Qualifikation zu absolvieren und Team Österreich gelang eine Steigerung auf Platz vier: Entner (206,6), Einwaller (206,2) und Waibel (205,6) kamen auf ein Gesamtresultat von 618,4 Ringen und qualifizierten sich damit sensationeller Weise für das Match um Bronze. Die Inder ließen sich die Spitze auch diesmal nicht nehmen (626,8) und holten im Goldmedaillenmatch den Weltmeistertitel vor China.</w:t>
      </w:r>
    </w:p>
    <w:p w:rsidR="00116B39" w:rsidRPr="00116B39" w:rsidRDefault="00116B39" w:rsidP="00116B39">
      <w:pPr>
        <w:spacing w:line="360" w:lineRule="auto"/>
        <w:contextualSpacing/>
        <w:rPr>
          <w:rFonts w:asciiTheme="minorHAnsi" w:hAnsiTheme="minorHAnsi" w:cstheme="minorHAnsi"/>
          <w:lang w:val="de-DE"/>
        </w:rPr>
      </w:pPr>
      <w:r w:rsidRPr="00116B39">
        <w:rPr>
          <w:rFonts w:asciiTheme="minorHAnsi" w:hAnsiTheme="minorHAnsi" w:cstheme="minorHAnsi"/>
          <w:lang w:val="de-DE"/>
        </w:rPr>
        <w:t>Im Match um Bronze traten die ÖSB-Junioren gegen ein stark schießendes amerikanisches Team an. Doch ließen sich die jungen Österreicher keine Nervosität anmerken. Entner, der in seinem ersten internationalen Bewerb gleich im Finale stand, schoss unbeeindruckt auf höchstem Niveau. Alle drei erzielten Topergebnisse und boten den Amerikanern Paroli. Oft ging es knapp zugunsten der Amerikaner aus, doch blieb Team Österreich lange Zeit auf Tuchfühlung. Letztendlich gewann die USA mit 17:7 Punkten Bronze – Einwaller, Entner und Waibel erreichten mit einer Spitzenleistung Platz vier.</w:t>
      </w:r>
    </w:p>
    <w:p w:rsidR="00116B39" w:rsidRPr="00116B39" w:rsidRDefault="00A87B5C" w:rsidP="00116B39">
      <w:pPr>
        <w:spacing w:line="360" w:lineRule="auto"/>
        <w:contextualSpacing/>
        <w:rPr>
          <w:rFonts w:asciiTheme="minorHAnsi" w:hAnsiTheme="minorHAnsi" w:cstheme="minorHAnsi"/>
          <w:i/>
          <w:lang w:val="de-DE"/>
        </w:rPr>
      </w:pPr>
      <w:hyperlink r:id="rId8" w:history="1">
        <w:r w:rsidR="00116B39" w:rsidRPr="00116B39">
          <w:rPr>
            <w:rStyle w:val="Hyperlink"/>
            <w:rFonts w:asciiTheme="minorHAnsi" w:hAnsiTheme="minorHAnsi" w:cstheme="minorHAnsi"/>
            <w:i/>
            <w:lang w:val="de-DE"/>
          </w:rPr>
          <w:t>Patrick Entner</w:t>
        </w:r>
      </w:hyperlink>
      <w:r w:rsidR="00116B39" w:rsidRPr="00116B39">
        <w:rPr>
          <w:rFonts w:asciiTheme="minorHAnsi" w:hAnsiTheme="minorHAnsi" w:cstheme="minorHAnsi"/>
          <w:i/>
          <w:lang w:val="de-DE"/>
        </w:rPr>
        <w:t>: „Es sah heute von Anfang an so aus, als könnten wir es ins Bronzematch schaffen. Bei meinem ersten WM-Bewerb gleich im Finale zu stehen, war natürlich sehr aufregend.“</w:t>
      </w:r>
    </w:p>
    <w:p w:rsidR="00116B39" w:rsidRPr="00116B39" w:rsidRDefault="00A87B5C" w:rsidP="00116B39">
      <w:pPr>
        <w:spacing w:line="360" w:lineRule="auto"/>
        <w:contextualSpacing/>
        <w:rPr>
          <w:rFonts w:asciiTheme="minorHAnsi" w:hAnsiTheme="minorHAnsi" w:cstheme="minorHAnsi"/>
          <w:i/>
          <w:lang w:val="de-DE"/>
        </w:rPr>
      </w:pPr>
      <w:hyperlink r:id="rId9" w:history="1">
        <w:r w:rsidR="00116B39" w:rsidRPr="00116B39">
          <w:rPr>
            <w:rStyle w:val="Hyperlink"/>
            <w:rFonts w:asciiTheme="minorHAnsi" w:hAnsiTheme="minorHAnsi" w:cstheme="minorHAnsi"/>
            <w:i/>
            <w:lang w:val="de-DE"/>
          </w:rPr>
          <w:t>Dominic Einwaller</w:t>
        </w:r>
      </w:hyperlink>
      <w:r w:rsidR="00116B39" w:rsidRPr="00116B39">
        <w:rPr>
          <w:rFonts w:asciiTheme="minorHAnsi" w:hAnsiTheme="minorHAnsi" w:cstheme="minorHAnsi"/>
          <w:i/>
          <w:lang w:val="de-DE"/>
        </w:rPr>
        <w:t>: „Heute hatte ich die Nervosität im Vergleich zum Finale im KK-Dreistellungsmatch besser unter Kontrolle – trotzdem ist natürlich immer eine Anspannung da. Es war wieder sehr cool, mit den Jungs, in der Finalhalle zu stehen und ich glaube wir haben heute schon gezeigt, dass wir es können.“</w:t>
      </w:r>
    </w:p>
    <w:p w:rsidR="00116B39" w:rsidRPr="00116B39" w:rsidRDefault="00A87B5C" w:rsidP="00116B39">
      <w:pPr>
        <w:spacing w:line="360" w:lineRule="auto"/>
        <w:contextualSpacing/>
        <w:rPr>
          <w:rFonts w:asciiTheme="minorHAnsi" w:hAnsiTheme="minorHAnsi" w:cstheme="minorHAnsi"/>
          <w:i/>
          <w:lang w:val="de-DE"/>
        </w:rPr>
      </w:pPr>
      <w:hyperlink r:id="rId10" w:history="1">
        <w:r w:rsidR="00116B39" w:rsidRPr="00116B39">
          <w:rPr>
            <w:rStyle w:val="Hyperlink"/>
            <w:rFonts w:asciiTheme="minorHAnsi" w:hAnsiTheme="minorHAnsi" w:cstheme="minorHAnsi"/>
            <w:i/>
            <w:lang w:val="de-DE"/>
          </w:rPr>
          <w:t>Kiano Waibel</w:t>
        </w:r>
      </w:hyperlink>
      <w:r w:rsidR="00116B39" w:rsidRPr="00116B39">
        <w:rPr>
          <w:rFonts w:asciiTheme="minorHAnsi" w:hAnsiTheme="minorHAnsi" w:cstheme="minorHAnsi"/>
          <w:i/>
          <w:lang w:val="de-DE"/>
        </w:rPr>
        <w:t>: „Ich habe nicht damit gerechnet, mit dem Luftgewehr im Finale zu stehen, aber mit meinen zwei starken Teamkollegen war das möglich und es hat wieder richtig Spaß gemacht.“</w:t>
      </w:r>
    </w:p>
    <w:p w:rsidR="00F714F6" w:rsidRDefault="00F714F6" w:rsidP="00547CE2">
      <w:pPr>
        <w:spacing w:line="360" w:lineRule="auto"/>
        <w:contextualSpacing/>
        <w:rPr>
          <w:rFonts w:asciiTheme="minorHAnsi" w:hAnsiTheme="minorHAnsi" w:cstheme="minorHAnsi"/>
          <w:lang w:val="de-DE"/>
        </w:rPr>
      </w:pPr>
    </w:p>
    <w:p w:rsidR="00116B39" w:rsidRPr="00116B39" w:rsidRDefault="00116B39" w:rsidP="00116B39">
      <w:pPr>
        <w:spacing w:line="360" w:lineRule="auto"/>
        <w:contextualSpacing/>
        <w:rPr>
          <w:rFonts w:asciiTheme="minorHAnsi" w:hAnsiTheme="minorHAnsi" w:cstheme="minorHAnsi"/>
          <w:i/>
          <w:lang w:val="de-DE"/>
        </w:rPr>
      </w:pPr>
      <w:r w:rsidRPr="00116B39">
        <w:rPr>
          <w:rFonts w:asciiTheme="minorHAnsi" w:hAnsiTheme="minorHAnsi" w:cstheme="minorHAnsi"/>
          <w:i/>
          <w:lang w:val="de-DE"/>
        </w:rPr>
        <w:t xml:space="preserve">Ein Video des Finales steht auf dem </w:t>
      </w:r>
      <w:hyperlink r:id="rId11" w:history="1">
        <w:r w:rsidRPr="00116B39">
          <w:rPr>
            <w:rStyle w:val="Hyperlink"/>
            <w:rFonts w:asciiTheme="minorHAnsi" w:hAnsiTheme="minorHAnsi" w:cstheme="minorHAnsi"/>
            <w:i/>
            <w:lang w:val="de-DE"/>
          </w:rPr>
          <w:t>ISSF-YouTube-Kanal</w:t>
        </w:r>
      </w:hyperlink>
      <w:r w:rsidRPr="00116B39">
        <w:rPr>
          <w:rFonts w:asciiTheme="minorHAnsi" w:hAnsiTheme="minorHAnsi" w:cstheme="minorHAnsi"/>
          <w:i/>
          <w:lang w:val="de-DE"/>
        </w:rPr>
        <w:t xml:space="preserve"> zur Verfügung.</w:t>
      </w:r>
    </w:p>
    <w:p w:rsidR="00B23A8D" w:rsidRDefault="00547CE2" w:rsidP="00B23A8D">
      <w:pPr>
        <w:spacing w:line="360" w:lineRule="auto"/>
        <w:contextualSpacing/>
        <w:rPr>
          <w:rFonts w:asciiTheme="minorHAnsi" w:hAnsiTheme="minorHAnsi" w:cstheme="minorHAnsi"/>
          <w:bCs/>
          <w:i/>
          <w:lang w:val="de-DE"/>
        </w:rPr>
      </w:pPr>
      <w:r w:rsidRPr="00116B39">
        <w:rPr>
          <w:rFonts w:asciiTheme="minorHAnsi" w:hAnsiTheme="minorHAnsi" w:cstheme="minorHAnsi"/>
          <w:bCs/>
          <w:i/>
          <w:lang w:val="de-DE"/>
        </w:rPr>
        <w:t>Ergebnisse:</w:t>
      </w:r>
      <w:r w:rsidR="000B1E1F" w:rsidRPr="00116B39">
        <w:rPr>
          <w:rFonts w:asciiTheme="minorHAnsi" w:hAnsiTheme="minorHAnsi" w:cstheme="minorHAnsi"/>
          <w:bCs/>
          <w:i/>
          <w:lang w:val="de-DE"/>
        </w:rPr>
        <w:t xml:space="preserve"> </w:t>
      </w:r>
      <w:hyperlink r:id="rId12" w:history="1">
        <w:r w:rsidR="000B1E1F" w:rsidRPr="00116B39">
          <w:rPr>
            <w:rStyle w:val="Hyperlink"/>
            <w:rFonts w:asciiTheme="minorHAnsi" w:hAnsiTheme="minorHAnsi" w:cstheme="minorHAnsi"/>
            <w:bCs/>
            <w:i/>
            <w:lang w:val="de-DE"/>
          </w:rPr>
          <w:t>www.schuetzenbund.at</w:t>
        </w:r>
      </w:hyperlink>
    </w:p>
    <w:sectPr w:rsidR="00B23A8D" w:rsidSect="00B23A8D">
      <w:headerReference w:type="default" r:id="rId13"/>
      <w:footerReference w:type="default" r:id="rId14"/>
      <w:headerReference w:type="first" r:id="rId15"/>
      <w:footerReference w:type="first" r:id="rId16"/>
      <w:footnotePr>
        <w:numRestart w:val="eachPage"/>
      </w:footnotePr>
      <w:pgSz w:w="11906" w:h="16838" w:code="9"/>
      <w:pgMar w:top="1560" w:right="1133" w:bottom="184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B5C" w:rsidRDefault="00A87B5C">
      <w:r>
        <w:separator/>
      </w:r>
    </w:p>
  </w:endnote>
  <w:endnote w:type="continuationSeparator" w:id="0">
    <w:p w:rsidR="00A87B5C" w:rsidRDefault="00A8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2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B5C" w:rsidRDefault="00A87B5C">
      <w:r>
        <w:separator/>
      </w:r>
    </w:p>
  </w:footnote>
  <w:footnote w:type="continuationSeparator" w:id="0">
    <w:p w:rsidR="00A87B5C" w:rsidRDefault="00A87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2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1F29"/>
    <w:rsid w:val="00027D30"/>
    <w:rsid w:val="000319E9"/>
    <w:rsid w:val="00031BFD"/>
    <w:rsid w:val="0003254B"/>
    <w:rsid w:val="000431B8"/>
    <w:rsid w:val="0004590A"/>
    <w:rsid w:val="00045A10"/>
    <w:rsid w:val="00052181"/>
    <w:rsid w:val="00052202"/>
    <w:rsid w:val="0005584F"/>
    <w:rsid w:val="00055E39"/>
    <w:rsid w:val="00057ECB"/>
    <w:rsid w:val="000602F7"/>
    <w:rsid w:val="00060E53"/>
    <w:rsid w:val="00060F77"/>
    <w:rsid w:val="00061A1B"/>
    <w:rsid w:val="00071848"/>
    <w:rsid w:val="00072BFA"/>
    <w:rsid w:val="000737B9"/>
    <w:rsid w:val="00082E5D"/>
    <w:rsid w:val="00085077"/>
    <w:rsid w:val="0008508B"/>
    <w:rsid w:val="000861D0"/>
    <w:rsid w:val="000911F0"/>
    <w:rsid w:val="0009122B"/>
    <w:rsid w:val="00092C42"/>
    <w:rsid w:val="00093C78"/>
    <w:rsid w:val="000A18BA"/>
    <w:rsid w:val="000A448C"/>
    <w:rsid w:val="000A4C73"/>
    <w:rsid w:val="000A71A8"/>
    <w:rsid w:val="000B0580"/>
    <w:rsid w:val="000B1DEC"/>
    <w:rsid w:val="000B1E1F"/>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1FEE"/>
    <w:rsid w:val="001120D3"/>
    <w:rsid w:val="00112334"/>
    <w:rsid w:val="00113009"/>
    <w:rsid w:val="001166FF"/>
    <w:rsid w:val="00116B39"/>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3D1"/>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29E8"/>
    <w:rsid w:val="00213160"/>
    <w:rsid w:val="002176CF"/>
    <w:rsid w:val="002177DC"/>
    <w:rsid w:val="00217D27"/>
    <w:rsid w:val="0022447F"/>
    <w:rsid w:val="00224782"/>
    <w:rsid w:val="00227B16"/>
    <w:rsid w:val="00227CDE"/>
    <w:rsid w:val="00232058"/>
    <w:rsid w:val="002334C6"/>
    <w:rsid w:val="00237FEB"/>
    <w:rsid w:val="00240BD6"/>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3C3"/>
    <w:rsid w:val="00276844"/>
    <w:rsid w:val="00277EBA"/>
    <w:rsid w:val="002826B3"/>
    <w:rsid w:val="00284EFC"/>
    <w:rsid w:val="00285CFC"/>
    <w:rsid w:val="00290F85"/>
    <w:rsid w:val="00291B72"/>
    <w:rsid w:val="00292F49"/>
    <w:rsid w:val="0029551E"/>
    <w:rsid w:val="00297219"/>
    <w:rsid w:val="002A52EB"/>
    <w:rsid w:val="002A6E2F"/>
    <w:rsid w:val="002B1758"/>
    <w:rsid w:val="002B2C57"/>
    <w:rsid w:val="002B55A0"/>
    <w:rsid w:val="002B74AC"/>
    <w:rsid w:val="002C07B9"/>
    <w:rsid w:val="002C23CC"/>
    <w:rsid w:val="002D0120"/>
    <w:rsid w:val="002D0C7E"/>
    <w:rsid w:val="002D2930"/>
    <w:rsid w:val="002D7CBB"/>
    <w:rsid w:val="002E16BC"/>
    <w:rsid w:val="002E2CDD"/>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4CA"/>
    <w:rsid w:val="0033655D"/>
    <w:rsid w:val="0033745B"/>
    <w:rsid w:val="00337E51"/>
    <w:rsid w:val="00340E62"/>
    <w:rsid w:val="0034200D"/>
    <w:rsid w:val="00342010"/>
    <w:rsid w:val="003444D3"/>
    <w:rsid w:val="003537B4"/>
    <w:rsid w:val="003543A0"/>
    <w:rsid w:val="00355690"/>
    <w:rsid w:val="00360071"/>
    <w:rsid w:val="00360F8C"/>
    <w:rsid w:val="003614A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5F0C"/>
    <w:rsid w:val="004F663B"/>
    <w:rsid w:val="00500482"/>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47CE2"/>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1497"/>
    <w:rsid w:val="007028CF"/>
    <w:rsid w:val="00704B7F"/>
    <w:rsid w:val="00707549"/>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9E3"/>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02D9"/>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7F3D"/>
    <w:rsid w:val="009A6861"/>
    <w:rsid w:val="009B160E"/>
    <w:rsid w:val="009B4C47"/>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5B2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87B5C"/>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AF0367"/>
    <w:rsid w:val="00AF7E5A"/>
    <w:rsid w:val="00B0450C"/>
    <w:rsid w:val="00B13CE7"/>
    <w:rsid w:val="00B2057D"/>
    <w:rsid w:val="00B21454"/>
    <w:rsid w:val="00B2326C"/>
    <w:rsid w:val="00B23A8D"/>
    <w:rsid w:val="00B3010C"/>
    <w:rsid w:val="00B3051D"/>
    <w:rsid w:val="00B31C86"/>
    <w:rsid w:val="00B32921"/>
    <w:rsid w:val="00B33973"/>
    <w:rsid w:val="00B33D5F"/>
    <w:rsid w:val="00B34747"/>
    <w:rsid w:val="00B36554"/>
    <w:rsid w:val="00B446B6"/>
    <w:rsid w:val="00B46A51"/>
    <w:rsid w:val="00B51AF6"/>
    <w:rsid w:val="00B5200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C75B2"/>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63C"/>
    <w:rsid w:val="00DD2A20"/>
    <w:rsid w:val="00DD30FC"/>
    <w:rsid w:val="00DD39A1"/>
    <w:rsid w:val="00DD3F87"/>
    <w:rsid w:val="00DD4775"/>
    <w:rsid w:val="00DD7414"/>
    <w:rsid w:val="00DD78C5"/>
    <w:rsid w:val="00DD79F0"/>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2B61"/>
    <w:rsid w:val="00F63A81"/>
    <w:rsid w:val="00F63F1E"/>
    <w:rsid w:val="00F64ED6"/>
    <w:rsid w:val="00F64F67"/>
    <w:rsid w:val="00F67BE1"/>
    <w:rsid w:val="00F7140A"/>
    <w:rsid w:val="00F714F6"/>
    <w:rsid w:val="00F7398F"/>
    <w:rsid w:val="00F739E3"/>
    <w:rsid w:val="00F7500E"/>
    <w:rsid w:val="00F75EA6"/>
    <w:rsid w:val="00F80940"/>
    <w:rsid w:val="00F80D9D"/>
    <w:rsid w:val="00F81965"/>
    <w:rsid w:val="00F86200"/>
    <w:rsid w:val="00F90B9E"/>
    <w:rsid w:val="00FA04A0"/>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4792A"/>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62B61"/>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patrick-entne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huetzenbund.at/neuigkeiten/issf-wm-kairo-luftgewehr-junioren-team-im-bronzemedaillenmat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VyV8q_OeJ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huetzenbund.at/athleten/kiano-waibel/" TargetMode="External"/><Relationship Id="rId4" Type="http://schemas.openxmlformats.org/officeDocument/2006/relationships/settings" Target="settings.xml"/><Relationship Id="rId9" Type="http://schemas.openxmlformats.org/officeDocument/2006/relationships/hyperlink" Target="https://www.schuetzenbund.at/athleten/dominic-einwall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504C0-4178-42AD-ACC6-0B0B0D6D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89</cp:revision>
  <cp:lastPrinted>2021-07-05T13:17:00Z</cp:lastPrinted>
  <dcterms:created xsi:type="dcterms:W3CDTF">2022-03-20T17:24:00Z</dcterms:created>
  <dcterms:modified xsi:type="dcterms:W3CDTF">2022-10-18T14:17:00Z</dcterms:modified>
</cp:coreProperties>
</file>