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2A5FA1">
      <w:pPr>
        <w:spacing w:line="360" w:lineRule="auto"/>
        <w:contextualSpacing/>
        <w:rPr>
          <w:rFonts w:asciiTheme="minorHAnsi" w:hAnsiTheme="minorHAnsi" w:cstheme="minorHAnsi"/>
        </w:rPr>
      </w:pPr>
    </w:p>
    <w:p w:rsidR="006B2695" w:rsidRDefault="006B2695" w:rsidP="002A5FA1">
      <w:pPr>
        <w:spacing w:line="360" w:lineRule="auto"/>
        <w:contextualSpacing/>
        <w:rPr>
          <w:rFonts w:asciiTheme="minorHAnsi" w:hAnsiTheme="minorHAnsi" w:cstheme="minorHAnsi"/>
        </w:rPr>
      </w:pPr>
    </w:p>
    <w:p w:rsidR="00567D01" w:rsidRDefault="00567D01" w:rsidP="002A5FA1">
      <w:pPr>
        <w:spacing w:line="360" w:lineRule="auto"/>
        <w:contextualSpacing/>
        <w:rPr>
          <w:rFonts w:asciiTheme="minorHAnsi" w:hAnsiTheme="minorHAnsi" w:cstheme="minorHAnsi"/>
        </w:rPr>
      </w:pPr>
    </w:p>
    <w:p w:rsidR="00AB66BE" w:rsidRDefault="006B2695" w:rsidP="00DA7248">
      <w:pPr>
        <w:contextualSpacing/>
        <w:rPr>
          <w:rFonts w:asciiTheme="minorHAnsi" w:hAnsiTheme="minorHAnsi" w:cstheme="minorHAnsi"/>
          <w:b/>
          <w:sz w:val="32"/>
          <w:szCs w:val="32"/>
          <w:lang w:val="de-DE"/>
        </w:rPr>
      </w:pPr>
      <w:r w:rsidRPr="00DA7248">
        <w:rPr>
          <w:rFonts w:asciiTheme="minorHAnsi" w:hAnsiTheme="minorHAnsi" w:cstheme="minorHAnsi"/>
          <w:b/>
          <w:sz w:val="32"/>
          <w:szCs w:val="32"/>
          <w:lang w:val="de-DE"/>
        </w:rPr>
        <w:t xml:space="preserve">European Games </w:t>
      </w:r>
      <w:r w:rsidR="00966F81" w:rsidRPr="00DA7248">
        <w:rPr>
          <w:rFonts w:asciiTheme="minorHAnsi" w:hAnsiTheme="minorHAnsi" w:cstheme="minorHAnsi"/>
          <w:b/>
          <w:sz w:val="32"/>
          <w:szCs w:val="32"/>
          <w:lang w:val="de-DE"/>
        </w:rPr>
        <w:t>Krakau</w:t>
      </w:r>
      <w:r w:rsidRPr="00DA7248">
        <w:rPr>
          <w:rFonts w:asciiTheme="minorHAnsi" w:hAnsiTheme="minorHAnsi" w:cstheme="minorHAnsi"/>
          <w:b/>
          <w:sz w:val="32"/>
          <w:szCs w:val="32"/>
          <w:lang w:val="de-DE"/>
        </w:rPr>
        <w:t>:</w:t>
      </w:r>
    </w:p>
    <w:p w:rsidR="00B13983" w:rsidRDefault="00B13983" w:rsidP="002A5FA1">
      <w:pPr>
        <w:spacing w:line="360" w:lineRule="auto"/>
        <w:contextualSpacing/>
        <w:rPr>
          <w:rFonts w:asciiTheme="minorHAnsi" w:hAnsiTheme="minorHAnsi" w:cstheme="minorHAnsi"/>
          <w:b/>
          <w:sz w:val="32"/>
          <w:szCs w:val="32"/>
          <w:lang w:val="de-DE"/>
        </w:rPr>
      </w:pPr>
      <w:r w:rsidRPr="00B13983">
        <w:rPr>
          <w:rFonts w:asciiTheme="minorHAnsi" w:hAnsiTheme="minorHAnsi" w:cstheme="minorHAnsi"/>
          <w:b/>
          <w:sz w:val="32"/>
          <w:szCs w:val="32"/>
          <w:lang w:val="de-DE"/>
        </w:rPr>
        <w:t>Erfolgreiche Europaspiele für das ÖSB-Team</w:t>
      </w:r>
    </w:p>
    <w:p w:rsidR="000E0A5A" w:rsidRPr="00DA7248" w:rsidRDefault="00B13983" w:rsidP="002A5FA1">
      <w:pPr>
        <w:spacing w:line="360" w:lineRule="auto"/>
        <w:contextualSpacing/>
        <w:rPr>
          <w:rFonts w:asciiTheme="minorHAnsi" w:hAnsiTheme="minorHAnsi" w:cstheme="minorHAnsi"/>
          <w:b/>
          <w:lang w:val="de-DE"/>
        </w:rPr>
      </w:pPr>
      <w:r>
        <w:rPr>
          <w:rFonts w:asciiTheme="minorHAnsi" w:hAnsiTheme="minorHAnsi" w:cstheme="minorHAnsi"/>
          <w:sz w:val="18"/>
          <w:szCs w:val="18"/>
          <w:lang w:val="de-DE"/>
        </w:rPr>
        <w:t>30</w:t>
      </w:r>
      <w:r w:rsidR="000E0A5A" w:rsidRPr="00DA7248">
        <w:rPr>
          <w:rFonts w:asciiTheme="minorHAnsi" w:hAnsiTheme="minorHAnsi" w:cstheme="minorHAnsi"/>
          <w:sz w:val="18"/>
          <w:szCs w:val="18"/>
          <w:lang w:val="de-DE"/>
        </w:rPr>
        <w:t xml:space="preserve">. </w:t>
      </w:r>
      <w:r w:rsidR="00CD2501" w:rsidRPr="00DA7248">
        <w:rPr>
          <w:rFonts w:asciiTheme="minorHAnsi" w:hAnsiTheme="minorHAnsi" w:cstheme="minorHAnsi"/>
          <w:sz w:val="18"/>
          <w:szCs w:val="18"/>
          <w:lang w:val="de-DE"/>
        </w:rPr>
        <w:t>Juni</w:t>
      </w:r>
      <w:r w:rsidR="000E0A5A" w:rsidRPr="00DA7248">
        <w:rPr>
          <w:rFonts w:asciiTheme="minorHAnsi" w:hAnsiTheme="minorHAnsi" w:cstheme="minorHAnsi"/>
          <w:sz w:val="18"/>
          <w:szCs w:val="18"/>
          <w:lang w:val="de-DE"/>
        </w:rPr>
        <w:t xml:space="preserve"> 202</w:t>
      </w:r>
      <w:r w:rsidR="002423A1" w:rsidRPr="00DA7248">
        <w:rPr>
          <w:rFonts w:asciiTheme="minorHAnsi" w:hAnsiTheme="minorHAnsi" w:cstheme="minorHAnsi"/>
          <w:sz w:val="18"/>
          <w:szCs w:val="18"/>
          <w:lang w:val="de-DE"/>
        </w:rPr>
        <w:t>3</w:t>
      </w:r>
    </w:p>
    <w:p w:rsidR="00C17EFD" w:rsidRDefault="00C17EFD" w:rsidP="00567D01">
      <w:pPr>
        <w:spacing w:line="360" w:lineRule="auto"/>
        <w:contextualSpacing/>
        <w:rPr>
          <w:rFonts w:asciiTheme="minorHAnsi" w:hAnsiTheme="minorHAnsi" w:cstheme="minorHAnsi"/>
          <w:bCs/>
          <w:lang w:val="de-DE"/>
        </w:rPr>
      </w:pPr>
    </w:p>
    <w:p w:rsidR="00B13983" w:rsidRPr="00B13983" w:rsidRDefault="00B13983" w:rsidP="00B13983">
      <w:pPr>
        <w:spacing w:line="360" w:lineRule="auto"/>
        <w:contextualSpacing/>
        <w:rPr>
          <w:rFonts w:asciiTheme="minorHAnsi" w:hAnsiTheme="minorHAnsi" w:cstheme="minorHAnsi"/>
          <w:b/>
          <w:bCs/>
          <w:lang w:val="de-DE"/>
        </w:rPr>
      </w:pPr>
      <w:r w:rsidRPr="00B13983">
        <w:rPr>
          <w:rFonts w:asciiTheme="minorHAnsi" w:hAnsiTheme="minorHAnsi" w:cstheme="minorHAnsi"/>
          <w:b/>
          <w:bCs/>
          <w:lang w:val="de-DE"/>
        </w:rPr>
        <w:t>Mit dem heutigen Bewerb endeten die European Games für das ÖSB-Team. Dabei können die österreichischen SportschützInnen auf ereignis- und erfolgreiche Tage in Breslau zurückblicken.</w:t>
      </w:r>
    </w:p>
    <w:p w:rsidR="00B13983" w:rsidRDefault="00B13983" w:rsidP="00B13983">
      <w:pPr>
        <w:spacing w:line="360" w:lineRule="auto"/>
        <w:contextualSpacing/>
        <w:rPr>
          <w:rFonts w:asciiTheme="minorHAnsi" w:hAnsiTheme="minorHAnsi" w:cstheme="minorHAnsi"/>
          <w:bCs/>
          <w:lang w:val="de-DE"/>
        </w:rPr>
      </w:pPr>
    </w:p>
    <w:p w:rsidR="00B13983" w:rsidRPr="00B13983" w:rsidRDefault="00B13983" w:rsidP="00B13983">
      <w:pPr>
        <w:spacing w:line="360" w:lineRule="auto"/>
        <w:contextualSpacing/>
        <w:rPr>
          <w:rFonts w:asciiTheme="minorHAnsi" w:hAnsiTheme="minorHAnsi" w:cstheme="minorHAnsi"/>
          <w:bCs/>
          <w:lang w:val="de-DE"/>
        </w:rPr>
      </w:pPr>
      <w:r w:rsidRPr="00B13983">
        <w:rPr>
          <w:rFonts w:asciiTheme="minorHAnsi" w:hAnsiTheme="minorHAnsi" w:cstheme="minorHAnsi"/>
          <w:bCs/>
          <w:lang w:val="de-DE"/>
        </w:rPr>
        <w:t>Insgesamt dreimal wurden ihre Leistungen mit Edelmetall belohnt: Die Männermannschaft Strempfl/Schmirl/Thum holte Bronze mit dem Luftgewehr, Alexander Schmirl ebenfalls Bronze im KK-Dreistellungsmatch-Einzel und das Mixed-Team Waibel/Thum, ebenfalls im KK-Dreistellungsmatch, Silber.</w:t>
      </w:r>
    </w:p>
    <w:p w:rsidR="00B13983" w:rsidRDefault="00B13983" w:rsidP="00B13983">
      <w:pPr>
        <w:spacing w:line="360" w:lineRule="auto"/>
        <w:contextualSpacing/>
        <w:rPr>
          <w:rFonts w:asciiTheme="minorHAnsi" w:hAnsiTheme="minorHAnsi" w:cstheme="minorHAnsi"/>
          <w:bCs/>
          <w:lang w:val="de-DE"/>
        </w:rPr>
      </w:pPr>
    </w:p>
    <w:p w:rsidR="00B13983" w:rsidRPr="00B13983" w:rsidRDefault="00B13983" w:rsidP="00B13983">
      <w:pPr>
        <w:spacing w:line="360" w:lineRule="auto"/>
        <w:contextualSpacing/>
        <w:rPr>
          <w:rFonts w:asciiTheme="minorHAnsi" w:hAnsiTheme="minorHAnsi" w:cstheme="minorHAnsi"/>
          <w:bCs/>
          <w:lang w:val="de-DE"/>
        </w:rPr>
      </w:pPr>
      <w:r w:rsidRPr="00B13983">
        <w:rPr>
          <w:rFonts w:asciiTheme="minorHAnsi" w:hAnsiTheme="minorHAnsi" w:cstheme="minorHAnsi"/>
          <w:bCs/>
          <w:lang w:val="de-DE"/>
        </w:rPr>
        <w:t xml:space="preserve">Zudem gab es einige Finalplatzierungen zu feiern – darunter der vierte Platz von Martin Strempfl mit dem Luftgewehr, der sechste Platz von Alexander Schmirl in derselben Disziplin sowie der sechste Platz von Sylvia Steiner mit der 25m-Pistole. Marlene Pribitzer verpasste das Luftgewehrfinale mit Rang neun </w:t>
      </w:r>
      <w:r w:rsidR="00796718">
        <w:rPr>
          <w:rFonts w:asciiTheme="minorHAnsi" w:hAnsiTheme="minorHAnsi" w:cstheme="minorHAnsi"/>
          <w:bCs/>
          <w:lang w:val="de-DE"/>
        </w:rPr>
        <w:t>um Haaresbreite</w:t>
      </w:r>
      <w:r w:rsidRPr="00B13983">
        <w:rPr>
          <w:rFonts w:asciiTheme="minorHAnsi" w:hAnsiTheme="minorHAnsi" w:cstheme="minorHAnsi"/>
          <w:bCs/>
          <w:lang w:val="de-DE"/>
        </w:rPr>
        <w:t>.</w:t>
      </w:r>
    </w:p>
    <w:p w:rsidR="00B13983" w:rsidRDefault="00B13983" w:rsidP="00B13983">
      <w:pPr>
        <w:spacing w:line="360" w:lineRule="auto"/>
        <w:contextualSpacing/>
        <w:rPr>
          <w:rFonts w:asciiTheme="minorHAnsi" w:hAnsiTheme="minorHAnsi" w:cstheme="minorHAnsi"/>
          <w:bCs/>
          <w:lang w:val="de-DE"/>
        </w:rPr>
      </w:pPr>
    </w:p>
    <w:p w:rsidR="00B13983" w:rsidRPr="00B13983" w:rsidRDefault="00B13983" w:rsidP="00B13983">
      <w:pPr>
        <w:spacing w:line="360" w:lineRule="auto"/>
        <w:contextualSpacing/>
        <w:rPr>
          <w:rFonts w:asciiTheme="minorHAnsi" w:hAnsiTheme="minorHAnsi" w:cstheme="minorHAnsi"/>
          <w:bCs/>
          <w:lang w:val="de-DE"/>
        </w:rPr>
      </w:pPr>
      <w:r w:rsidRPr="00B13983">
        <w:rPr>
          <w:rFonts w:asciiTheme="minorHAnsi" w:hAnsiTheme="minorHAnsi" w:cstheme="minorHAnsi"/>
          <w:bCs/>
          <w:lang w:val="de-DE"/>
        </w:rPr>
        <w:t>Ein für das gesamte ÖSB-Team wertvoller Erfolg wurde durch Martin Strempfl erzielt: Der Steirer holte mit Rang vier im Luftgewehrbewerb trotz knapp verpasster Medaille einen Quotenplatz für die Olympischen Spiele 2024 in Paris. Dies ist der erste für das ÖSB-Team und die Hoffnung ist groß, dass bei den kommenden Möglichkeiten zur Qualifikation noch das eine oder andere Ticket nach Paris folgen wird.</w:t>
      </w:r>
    </w:p>
    <w:p w:rsidR="00B13983" w:rsidRDefault="00B13983" w:rsidP="00B13983">
      <w:pPr>
        <w:spacing w:line="360" w:lineRule="auto"/>
        <w:contextualSpacing/>
        <w:rPr>
          <w:rFonts w:asciiTheme="minorHAnsi" w:hAnsiTheme="minorHAnsi" w:cstheme="minorHAnsi"/>
          <w:bCs/>
          <w:lang w:val="de-DE"/>
        </w:rPr>
      </w:pPr>
    </w:p>
    <w:p w:rsidR="00B13983" w:rsidRDefault="00B13983" w:rsidP="00B13983">
      <w:pPr>
        <w:spacing w:line="360" w:lineRule="auto"/>
        <w:contextualSpacing/>
        <w:rPr>
          <w:rFonts w:asciiTheme="minorHAnsi" w:hAnsiTheme="minorHAnsi" w:cstheme="minorHAnsi"/>
          <w:bCs/>
          <w:lang w:val="de-DE"/>
        </w:rPr>
      </w:pPr>
      <w:r w:rsidRPr="00B13983">
        <w:rPr>
          <w:rFonts w:asciiTheme="minorHAnsi" w:hAnsiTheme="minorHAnsi" w:cstheme="minorHAnsi"/>
          <w:bCs/>
          <w:lang w:val="de-DE"/>
        </w:rPr>
        <w:t>Für das Team beginnt unmittelbar im Anschluss an die European Games die Vorbereitung auf die Weltmeisterschaft, die von 14. August bis 1. September in Baku stattfinden wird. Hier gibt es vier Quotenplätze je olympische Disziplin zu gewinnen, einige sind schon vergeben, d.h. die Chancen stehen gut. Weitere Qualifikationsbewerbe sind die EM für Luftdruckwaffen bzw. für Kleinkaliber im kommenden Jahr, wo es noch jeweils zwei Quotenplätze je Disziplin geben wird.</w:t>
      </w:r>
    </w:p>
    <w:p w:rsidR="00B13983" w:rsidRPr="00B13983" w:rsidRDefault="00B13983" w:rsidP="00B13983">
      <w:pPr>
        <w:spacing w:line="360" w:lineRule="auto"/>
        <w:contextualSpacing/>
        <w:rPr>
          <w:rFonts w:asciiTheme="minorHAnsi" w:hAnsiTheme="minorHAnsi" w:cstheme="minorHAnsi"/>
          <w:bCs/>
          <w:lang w:val="de-DE"/>
        </w:rPr>
      </w:pPr>
    </w:p>
    <w:p w:rsidR="00B13983" w:rsidRDefault="00B13983" w:rsidP="00B13983">
      <w:pPr>
        <w:spacing w:line="360" w:lineRule="auto"/>
        <w:contextualSpacing/>
        <w:rPr>
          <w:rFonts w:asciiTheme="minorHAnsi" w:hAnsiTheme="minorHAnsi" w:cstheme="minorHAnsi"/>
          <w:bCs/>
          <w:i/>
          <w:lang w:val="de-DE"/>
        </w:rPr>
      </w:pPr>
      <w:r w:rsidRPr="00B13983">
        <w:rPr>
          <w:rFonts w:asciiTheme="minorHAnsi" w:hAnsiTheme="minorHAnsi" w:cstheme="minorHAnsi"/>
          <w:bCs/>
          <w:i/>
          <w:lang w:val="de-DE"/>
        </w:rPr>
        <w:t xml:space="preserve">ÖSB-Gewehrtrainer </w:t>
      </w:r>
      <w:hyperlink r:id="rId8" w:history="1">
        <w:r w:rsidRPr="00B13983">
          <w:rPr>
            <w:rStyle w:val="Hyperlink"/>
            <w:rFonts w:asciiTheme="minorHAnsi" w:hAnsiTheme="minorHAnsi" w:cstheme="minorHAnsi"/>
            <w:bCs/>
            <w:i/>
            <w:lang w:val="de-DE"/>
          </w:rPr>
          <w:t>Hubert Bichler</w:t>
        </w:r>
      </w:hyperlink>
      <w:r w:rsidRPr="00B13983">
        <w:rPr>
          <w:rFonts w:asciiTheme="minorHAnsi" w:hAnsiTheme="minorHAnsi" w:cstheme="minorHAnsi"/>
          <w:bCs/>
          <w:i/>
          <w:lang w:val="de-DE"/>
        </w:rPr>
        <w:t xml:space="preserve"> zieht positiv Bilanz: „Die Spiele sind für das ÖSB-Team äußerst erfolgreich verlaufen – ein Quotenplatz, zwei Bronzemedaillen und eine Silberne sind mehr als ich mir erwartet hatte. Auch die Leistungen der AthletInnen, die keine Medaille erzielt haben, waren hervorragend.“</w:t>
      </w:r>
    </w:p>
    <w:p w:rsidR="00FE6D4E" w:rsidRDefault="00FE6D4E" w:rsidP="00B13983">
      <w:pPr>
        <w:spacing w:line="360" w:lineRule="auto"/>
        <w:contextualSpacing/>
        <w:rPr>
          <w:rFonts w:asciiTheme="minorHAnsi" w:hAnsiTheme="minorHAnsi" w:cstheme="minorHAnsi"/>
          <w:bCs/>
          <w:i/>
          <w:lang w:val="de-DE"/>
        </w:rPr>
      </w:pPr>
    </w:p>
    <w:p w:rsidR="00FE6D4E" w:rsidRPr="00FE6D4E" w:rsidRDefault="00FE6D4E" w:rsidP="00FE6D4E">
      <w:pPr>
        <w:spacing w:line="360" w:lineRule="auto"/>
        <w:contextualSpacing/>
        <w:rPr>
          <w:rFonts w:asciiTheme="minorHAnsi" w:hAnsiTheme="minorHAnsi" w:cstheme="minorHAnsi"/>
          <w:bCs/>
          <w:i/>
          <w:lang w:val="de-DE"/>
        </w:rPr>
      </w:pPr>
      <w:r w:rsidRPr="00FE6D4E">
        <w:rPr>
          <w:rFonts w:asciiTheme="minorHAnsi" w:hAnsiTheme="minorHAnsi" w:cstheme="minorHAnsi"/>
          <w:bCs/>
          <w:i/>
          <w:lang w:val="de-DE"/>
        </w:rPr>
        <w:t xml:space="preserve">ÖSB-Pistolentrainer </w:t>
      </w:r>
      <w:hyperlink r:id="rId9" w:history="1">
        <w:r w:rsidRPr="00FE6D4E">
          <w:rPr>
            <w:rStyle w:val="Hyperlink"/>
            <w:rFonts w:asciiTheme="minorHAnsi" w:hAnsiTheme="minorHAnsi" w:cstheme="minorHAnsi"/>
            <w:bCs/>
            <w:i/>
            <w:lang w:val="de-DE"/>
          </w:rPr>
          <w:t>Sebastian Rosner</w:t>
        </w:r>
      </w:hyperlink>
      <w:r w:rsidRPr="00FE6D4E">
        <w:rPr>
          <w:rFonts w:asciiTheme="minorHAnsi" w:hAnsiTheme="minorHAnsi" w:cstheme="minorHAnsi"/>
          <w:bCs/>
          <w:i/>
          <w:lang w:val="de-DE"/>
        </w:rPr>
        <w:t xml:space="preserve"> blickt mit gemischten Gefühlen zurück: „Leider sind wir hinter unseren Erwartungen zurückgeblieben. Die tollen Erfolge der GewehrschützInnen halfen den PistolenschützInnen leider auch nicht, über ihre Möglichkeiten hinauszuwachsen. Die komm</w:t>
      </w:r>
      <w:bookmarkStart w:id="0" w:name="_GoBack"/>
      <w:bookmarkEnd w:id="0"/>
      <w:r w:rsidRPr="00FE6D4E">
        <w:rPr>
          <w:rFonts w:asciiTheme="minorHAnsi" w:hAnsiTheme="minorHAnsi" w:cstheme="minorHAnsi"/>
          <w:bCs/>
          <w:i/>
          <w:lang w:val="de-DE"/>
        </w:rPr>
        <w:t>ende WM und die Jagd nach den Quotenplätzen für die Olympischen Spiele wird von allen Beteiligten einen Kraftakt verlangen, den wir nur gemeinsam bewältigen können. Zwar sind wir in den meisten Disziplinen auf Tuchfühlung zur europäischen Spitze jedoch wird die zusätzliche asiatische Konkurrenz bei der WM nicht den kleinsten Patzer erlauben. In der Vergangenheit haben wir schon gezeigt, dass wir auch auf dieser Ebene mitmischen können. Um dies wieder zu erreichen, gilt es aber persönliche Befindlichkeiten hintenanzustellen und alles in die Waagschale zu werfen.“</w:t>
      </w:r>
    </w:p>
    <w:p w:rsidR="00FE6D4E" w:rsidRPr="00B13983" w:rsidRDefault="00FE6D4E" w:rsidP="00B13983">
      <w:pPr>
        <w:spacing w:line="360" w:lineRule="auto"/>
        <w:contextualSpacing/>
        <w:rPr>
          <w:rFonts w:asciiTheme="minorHAnsi" w:hAnsiTheme="minorHAnsi" w:cstheme="minorHAnsi"/>
          <w:bCs/>
          <w:i/>
          <w:lang w:val="de-DE"/>
        </w:rPr>
      </w:pPr>
    </w:p>
    <w:p w:rsidR="00E87FB5" w:rsidRDefault="00E87FB5" w:rsidP="00567D01">
      <w:pPr>
        <w:spacing w:line="360" w:lineRule="auto"/>
        <w:contextualSpacing/>
        <w:rPr>
          <w:rFonts w:asciiTheme="minorHAnsi" w:hAnsiTheme="minorHAnsi" w:cstheme="minorHAnsi"/>
          <w:bCs/>
          <w:i/>
          <w:lang w:val="de-DE"/>
        </w:rPr>
      </w:pPr>
      <w:r w:rsidRPr="00E87FB5">
        <w:rPr>
          <w:rFonts w:asciiTheme="minorHAnsi" w:hAnsiTheme="minorHAnsi" w:cstheme="minorHAnsi"/>
          <w:bCs/>
          <w:i/>
          <w:lang w:val="de-DE"/>
        </w:rPr>
        <w:t>Berichte zu allen EG-Bewerben mit österr</w:t>
      </w:r>
      <w:r>
        <w:rPr>
          <w:rFonts w:asciiTheme="minorHAnsi" w:hAnsiTheme="minorHAnsi" w:cstheme="minorHAnsi"/>
          <w:bCs/>
          <w:i/>
          <w:lang w:val="de-DE"/>
        </w:rPr>
        <w:t xml:space="preserve">eichischer Beteiligung: </w:t>
      </w:r>
      <w:hyperlink r:id="rId10" w:history="1">
        <w:r w:rsidRPr="00642E69">
          <w:rPr>
            <w:rStyle w:val="Hyperlink"/>
            <w:rFonts w:asciiTheme="minorHAnsi" w:hAnsiTheme="minorHAnsi" w:cstheme="minorHAnsi"/>
            <w:bCs/>
            <w:i/>
            <w:lang w:val="de-DE"/>
          </w:rPr>
          <w:t>www.schuetzenbund.at</w:t>
        </w:r>
      </w:hyperlink>
    </w:p>
    <w:p w:rsidR="00567D01" w:rsidRDefault="00567D01" w:rsidP="00567D01">
      <w:pPr>
        <w:spacing w:line="360" w:lineRule="auto"/>
        <w:contextualSpacing/>
        <w:rPr>
          <w:rStyle w:val="Hyperlink"/>
          <w:rFonts w:asciiTheme="minorHAnsi" w:hAnsiTheme="minorHAnsi" w:cstheme="minorHAnsi"/>
          <w:bCs/>
          <w:i/>
          <w:lang w:val="en-US"/>
        </w:rPr>
      </w:pPr>
      <w:r w:rsidRPr="00E56133">
        <w:rPr>
          <w:rFonts w:asciiTheme="minorHAnsi" w:hAnsiTheme="minorHAnsi" w:cstheme="minorHAnsi"/>
          <w:bCs/>
          <w:i/>
          <w:lang w:val="en-US"/>
        </w:rPr>
        <w:t xml:space="preserve">Schedule &amp; Results: </w:t>
      </w:r>
      <w:hyperlink r:id="rId11" w:history="1">
        <w:r w:rsidRPr="00E56133">
          <w:rPr>
            <w:rStyle w:val="Hyperlink"/>
            <w:rFonts w:asciiTheme="minorHAnsi" w:hAnsiTheme="minorHAnsi" w:cstheme="minorHAnsi"/>
            <w:bCs/>
            <w:i/>
            <w:lang w:val="en-US"/>
          </w:rPr>
          <w:t>results.european-games.org</w:t>
        </w:r>
      </w:hyperlink>
    </w:p>
    <w:p w:rsidR="00E87FB5" w:rsidRPr="001D0AF1" w:rsidRDefault="001D0AF1" w:rsidP="00567D01">
      <w:pPr>
        <w:spacing w:line="360" w:lineRule="auto"/>
        <w:contextualSpacing/>
        <w:rPr>
          <w:rFonts w:asciiTheme="minorHAnsi" w:hAnsiTheme="minorHAnsi" w:cstheme="minorHAnsi"/>
          <w:bCs/>
          <w:i/>
        </w:rPr>
      </w:pPr>
      <w:r>
        <w:rPr>
          <w:rFonts w:asciiTheme="minorHAnsi" w:hAnsiTheme="minorHAnsi" w:cstheme="minorHAnsi"/>
          <w:bCs/>
          <w:i/>
        </w:rPr>
        <w:t xml:space="preserve">Finalvideo: </w:t>
      </w:r>
      <w:hyperlink r:id="rId12" w:history="1">
        <w:r>
          <w:rPr>
            <w:rStyle w:val="Hyperlink"/>
            <w:rFonts w:asciiTheme="minorHAnsi" w:hAnsiTheme="minorHAnsi" w:cstheme="minorHAnsi"/>
            <w:bCs/>
            <w:i/>
          </w:rPr>
          <w:t>europeangames.tv/</w:t>
        </w:r>
        <w:proofErr w:type="spellStart"/>
        <w:r>
          <w:rPr>
            <w:rStyle w:val="Hyperlink"/>
            <w:rFonts w:asciiTheme="minorHAnsi" w:hAnsiTheme="minorHAnsi" w:cstheme="minorHAnsi"/>
            <w:bCs/>
            <w:i/>
          </w:rPr>
          <w:t>sports</w:t>
        </w:r>
        <w:proofErr w:type="spellEnd"/>
      </w:hyperlink>
    </w:p>
    <w:sectPr w:rsidR="00E87FB5" w:rsidRPr="001D0AF1" w:rsidSect="00865BAC">
      <w:headerReference w:type="default" r:id="rId13"/>
      <w:footerReference w:type="default" r:id="rId14"/>
      <w:headerReference w:type="first" r:id="rId15"/>
      <w:footerReference w:type="first" r:id="rId16"/>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263" w:rsidRDefault="007E7263">
      <w:r>
        <w:separator/>
      </w:r>
    </w:p>
  </w:endnote>
  <w:endnote w:type="continuationSeparator" w:id="0">
    <w:p w:rsidR="007E7263" w:rsidRDefault="007E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263" w:rsidRDefault="007E7263">
      <w:r>
        <w:separator/>
      </w:r>
    </w:p>
  </w:footnote>
  <w:footnote w:type="continuationSeparator" w:id="0">
    <w:p w:rsidR="007E7263" w:rsidRDefault="007E7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780"/>
    <w:rsid w:val="000E0965"/>
    <w:rsid w:val="000E0A5A"/>
    <w:rsid w:val="000E1FAE"/>
    <w:rsid w:val="000E5170"/>
    <w:rsid w:val="000E51CF"/>
    <w:rsid w:val="000E51F4"/>
    <w:rsid w:val="000E6444"/>
    <w:rsid w:val="000E79F9"/>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0AF1"/>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19AA"/>
    <w:rsid w:val="002423A1"/>
    <w:rsid w:val="0024324F"/>
    <w:rsid w:val="00243EC7"/>
    <w:rsid w:val="002446E3"/>
    <w:rsid w:val="00250F62"/>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5FA1"/>
    <w:rsid w:val="002A6E2F"/>
    <w:rsid w:val="002B1758"/>
    <w:rsid w:val="002B2C57"/>
    <w:rsid w:val="002B55A0"/>
    <w:rsid w:val="002B74AC"/>
    <w:rsid w:val="002C07B9"/>
    <w:rsid w:val="002C23CC"/>
    <w:rsid w:val="002C3B8A"/>
    <w:rsid w:val="002D0120"/>
    <w:rsid w:val="002D0C7E"/>
    <w:rsid w:val="002D2930"/>
    <w:rsid w:val="002D50C1"/>
    <w:rsid w:val="002D7CBB"/>
    <w:rsid w:val="002E16BC"/>
    <w:rsid w:val="002E2CDD"/>
    <w:rsid w:val="002E5341"/>
    <w:rsid w:val="002F06A0"/>
    <w:rsid w:val="002F5355"/>
    <w:rsid w:val="003003B4"/>
    <w:rsid w:val="00306AD3"/>
    <w:rsid w:val="00312F8C"/>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A33B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1ECE"/>
    <w:rsid w:val="00403109"/>
    <w:rsid w:val="004031B6"/>
    <w:rsid w:val="00404106"/>
    <w:rsid w:val="0040714E"/>
    <w:rsid w:val="00407BF3"/>
    <w:rsid w:val="00410C45"/>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066"/>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5840"/>
    <w:rsid w:val="004E650A"/>
    <w:rsid w:val="004F1959"/>
    <w:rsid w:val="004F1D7B"/>
    <w:rsid w:val="004F3CC8"/>
    <w:rsid w:val="004F5F0C"/>
    <w:rsid w:val="004F663B"/>
    <w:rsid w:val="004F76FA"/>
    <w:rsid w:val="00500482"/>
    <w:rsid w:val="00500AE2"/>
    <w:rsid w:val="00501985"/>
    <w:rsid w:val="00501B31"/>
    <w:rsid w:val="00502F3C"/>
    <w:rsid w:val="005035B8"/>
    <w:rsid w:val="005046AC"/>
    <w:rsid w:val="00505844"/>
    <w:rsid w:val="00507F58"/>
    <w:rsid w:val="00510848"/>
    <w:rsid w:val="00510C41"/>
    <w:rsid w:val="005123E2"/>
    <w:rsid w:val="005124BA"/>
    <w:rsid w:val="005133B3"/>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55BCB"/>
    <w:rsid w:val="005601F0"/>
    <w:rsid w:val="005618E5"/>
    <w:rsid w:val="00563D54"/>
    <w:rsid w:val="00563E8B"/>
    <w:rsid w:val="0056421B"/>
    <w:rsid w:val="0056631D"/>
    <w:rsid w:val="00566E07"/>
    <w:rsid w:val="00567D01"/>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C7A3C"/>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2695"/>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2D41"/>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2A73"/>
    <w:rsid w:val="007836DD"/>
    <w:rsid w:val="00783A7D"/>
    <w:rsid w:val="00784D1D"/>
    <w:rsid w:val="00791A86"/>
    <w:rsid w:val="00791F57"/>
    <w:rsid w:val="00793FAC"/>
    <w:rsid w:val="00794064"/>
    <w:rsid w:val="007940BA"/>
    <w:rsid w:val="007959E0"/>
    <w:rsid w:val="00796718"/>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263"/>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37F74"/>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97073"/>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66F81"/>
    <w:rsid w:val="00971185"/>
    <w:rsid w:val="009752CC"/>
    <w:rsid w:val="00975573"/>
    <w:rsid w:val="00975820"/>
    <w:rsid w:val="009769D5"/>
    <w:rsid w:val="009828E9"/>
    <w:rsid w:val="00983554"/>
    <w:rsid w:val="00985FEF"/>
    <w:rsid w:val="00986AF0"/>
    <w:rsid w:val="00991104"/>
    <w:rsid w:val="00991457"/>
    <w:rsid w:val="00992D6F"/>
    <w:rsid w:val="00993DBF"/>
    <w:rsid w:val="00997F3D"/>
    <w:rsid w:val="009A6861"/>
    <w:rsid w:val="009B160E"/>
    <w:rsid w:val="009B4C47"/>
    <w:rsid w:val="009B4EBB"/>
    <w:rsid w:val="009C12F4"/>
    <w:rsid w:val="009C3293"/>
    <w:rsid w:val="009C5312"/>
    <w:rsid w:val="009D0DC7"/>
    <w:rsid w:val="009D11F5"/>
    <w:rsid w:val="009D2467"/>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2E5F"/>
    <w:rsid w:val="00A333EC"/>
    <w:rsid w:val="00A40210"/>
    <w:rsid w:val="00A43A7A"/>
    <w:rsid w:val="00A45407"/>
    <w:rsid w:val="00A51DF1"/>
    <w:rsid w:val="00A54B35"/>
    <w:rsid w:val="00A63A5F"/>
    <w:rsid w:val="00A64EEC"/>
    <w:rsid w:val="00A702AC"/>
    <w:rsid w:val="00A70AC9"/>
    <w:rsid w:val="00A70BAE"/>
    <w:rsid w:val="00A70D5B"/>
    <w:rsid w:val="00A71033"/>
    <w:rsid w:val="00A7233E"/>
    <w:rsid w:val="00A74283"/>
    <w:rsid w:val="00A7431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B66BE"/>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983"/>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17EFD"/>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0E4D"/>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501"/>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3100"/>
    <w:rsid w:val="00D279CF"/>
    <w:rsid w:val="00D27A73"/>
    <w:rsid w:val="00D3081E"/>
    <w:rsid w:val="00D328A3"/>
    <w:rsid w:val="00D32ED7"/>
    <w:rsid w:val="00D33FC6"/>
    <w:rsid w:val="00D34077"/>
    <w:rsid w:val="00D373F3"/>
    <w:rsid w:val="00D41129"/>
    <w:rsid w:val="00D43340"/>
    <w:rsid w:val="00D4439A"/>
    <w:rsid w:val="00D44DD0"/>
    <w:rsid w:val="00D45F9D"/>
    <w:rsid w:val="00D4698B"/>
    <w:rsid w:val="00D4783F"/>
    <w:rsid w:val="00D558C1"/>
    <w:rsid w:val="00D57012"/>
    <w:rsid w:val="00D669DB"/>
    <w:rsid w:val="00D67264"/>
    <w:rsid w:val="00D71794"/>
    <w:rsid w:val="00D75E60"/>
    <w:rsid w:val="00D75E8A"/>
    <w:rsid w:val="00D7612B"/>
    <w:rsid w:val="00D77C6E"/>
    <w:rsid w:val="00D867D5"/>
    <w:rsid w:val="00D86F50"/>
    <w:rsid w:val="00D87001"/>
    <w:rsid w:val="00D87455"/>
    <w:rsid w:val="00D9219B"/>
    <w:rsid w:val="00D94C1A"/>
    <w:rsid w:val="00DA0CA9"/>
    <w:rsid w:val="00DA53C4"/>
    <w:rsid w:val="00DA7248"/>
    <w:rsid w:val="00DC03C1"/>
    <w:rsid w:val="00DC077E"/>
    <w:rsid w:val="00DC59EC"/>
    <w:rsid w:val="00DC61B2"/>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6BB1"/>
    <w:rsid w:val="00E27D2F"/>
    <w:rsid w:val="00E32CAB"/>
    <w:rsid w:val="00E332A6"/>
    <w:rsid w:val="00E376FA"/>
    <w:rsid w:val="00E40BFC"/>
    <w:rsid w:val="00E41A69"/>
    <w:rsid w:val="00E45293"/>
    <w:rsid w:val="00E45E35"/>
    <w:rsid w:val="00E4659C"/>
    <w:rsid w:val="00E47263"/>
    <w:rsid w:val="00E511FF"/>
    <w:rsid w:val="00E51AAA"/>
    <w:rsid w:val="00E54C50"/>
    <w:rsid w:val="00E56133"/>
    <w:rsid w:val="00E6572B"/>
    <w:rsid w:val="00E66617"/>
    <w:rsid w:val="00E67097"/>
    <w:rsid w:val="00E7222B"/>
    <w:rsid w:val="00E74287"/>
    <w:rsid w:val="00E758C4"/>
    <w:rsid w:val="00E76FC0"/>
    <w:rsid w:val="00E86BCF"/>
    <w:rsid w:val="00E871D3"/>
    <w:rsid w:val="00E87FB5"/>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5B08"/>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7C5"/>
    <w:rsid w:val="00F479A3"/>
    <w:rsid w:val="00F50219"/>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E6D4E"/>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04E9F"/>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344688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51032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995766973">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06652128">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288584831">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hubert-bichle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opeangames.tv/sports/shoot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ults.european-games.org/EG2023/ENG/schedule/SHO/all-days/all-eve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chuetzenbund.at" TargetMode="External"/><Relationship Id="rId4" Type="http://schemas.openxmlformats.org/officeDocument/2006/relationships/settings" Target="settings.xml"/><Relationship Id="rId9" Type="http://schemas.openxmlformats.org/officeDocument/2006/relationships/hyperlink" Target="https://www.schuetzenbund.at/athleten/sebastian-rosne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07F38-5B94-4287-BBB9-6F8FB65A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2940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32</cp:revision>
  <cp:lastPrinted>2023-06-19T08:02:00Z</cp:lastPrinted>
  <dcterms:created xsi:type="dcterms:W3CDTF">2023-01-19T09:44:00Z</dcterms:created>
  <dcterms:modified xsi:type="dcterms:W3CDTF">2023-06-30T12:57:00Z</dcterms:modified>
</cp:coreProperties>
</file>