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526B26" w:rsidRDefault="00526B26" w:rsidP="00E21C1B">
      <w:pPr>
        <w:rPr>
          <w:rFonts w:asciiTheme="minorHAnsi" w:hAnsiTheme="minorHAnsi" w:cstheme="minorHAnsi"/>
        </w:rPr>
      </w:pPr>
    </w:p>
    <w:p w:rsidR="00AC7561" w:rsidRDefault="00AC7561" w:rsidP="00E21C1B">
      <w:pPr>
        <w:rPr>
          <w:rFonts w:asciiTheme="minorHAnsi" w:hAnsiTheme="minorHAnsi" w:cstheme="minorHAnsi"/>
        </w:rPr>
      </w:pPr>
    </w:p>
    <w:p w:rsidR="00AC7561" w:rsidRDefault="00AC7561" w:rsidP="00E21C1B">
      <w:pPr>
        <w:rPr>
          <w:rFonts w:asciiTheme="minorHAnsi" w:hAnsiTheme="minorHAnsi" w:cstheme="minorHAnsi"/>
        </w:rPr>
      </w:pPr>
    </w:p>
    <w:p w:rsidR="00AC7561" w:rsidRDefault="00AC7561" w:rsidP="00E21C1B">
      <w:pPr>
        <w:rPr>
          <w:rFonts w:asciiTheme="minorHAnsi" w:hAnsiTheme="minorHAnsi" w:cstheme="minorHAnsi"/>
        </w:rPr>
      </w:pPr>
    </w:p>
    <w:p w:rsidR="00892D47" w:rsidRDefault="00892D47" w:rsidP="00465E89">
      <w:pPr>
        <w:spacing w:line="300" w:lineRule="exact"/>
        <w:rPr>
          <w:rFonts w:asciiTheme="minorHAnsi" w:hAnsiTheme="minorHAnsi" w:cstheme="minorHAnsi"/>
          <w:b/>
          <w:sz w:val="32"/>
          <w:szCs w:val="32"/>
          <w:lang w:val="de-DE"/>
        </w:rPr>
      </w:pPr>
      <w:r>
        <w:rPr>
          <w:rFonts w:asciiTheme="minorHAnsi" w:hAnsiTheme="minorHAnsi" w:cstheme="minorHAnsi"/>
          <w:b/>
          <w:sz w:val="32"/>
          <w:szCs w:val="32"/>
          <w:lang w:val="de-DE"/>
        </w:rPr>
        <w:t>LA28</w:t>
      </w:r>
      <w:r w:rsidRPr="00892D47">
        <w:rPr>
          <w:rFonts w:asciiTheme="minorHAnsi" w:hAnsiTheme="minorHAnsi" w:cstheme="minorHAnsi"/>
          <w:b/>
          <w:sz w:val="32"/>
          <w:szCs w:val="32"/>
          <w:lang w:val="de-DE"/>
        </w:rPr>
        <w:t>: IOC bestätigt Olympia-Qualifikationssystem</w:t>
      </w:r>
    </w:p>
    <w:p w:rsidR="000E0A5A" w:rsidRPr="00C8102A" w:rsidRDefault="00892D47" w:rsidP="00465E89">
      <w:pPr>
        <w:spacing w:line="300" w:lineRule="exact"/>
        <w:rPr>
          <w:rFonts w:asciiTheme="minorHAnsi" w:hAnsiTheme="minorHAnsi" w:cstheme="minorHAnsi"/>
          <w:b/>
          <w:lang w:val="de-DE"/>
        </w:rPr>
      </w:pPr>
      <w:r>
        <w:rPr>
          <w:rFonts w:asciiTheme="minorHAnsi" w:hAnsiTheme="minorHAnsi" w:cstheme="minorHAnsi"/>
          <w:sz w:val="18"/>
          <w:szCs w:val="18"/>
          <w:lang w:val="de-DE"/>
        </w:rPr>
        <w:t>8</w:t>
      </w:r>
      <w:r w:rsidR="000E0A5A" w:rsidRPr="00C8102A">
        <w:rPr>
          <w:rFonts w:asciiTheme="minorHAnsi" w:hAnsiTheme="minorHAnsi" w:cstheme="minorHAnsi"/>
          <w:sz w:val="18"/>
          <w:szCs w:val="18"/>
          <w:lang w:val="de-DE"/>
        </w:rPr>
        <w:t xml:space="preserve">. </w:t>
      </w:r>
      <w:r>
        <w:rPr>
          <w:rFonts w:asciiTheme="minorHAnsi" w:hAnsiTheme="minorHAnsi" w:cstheme="minorHAnsi"/>
          <w:sz w:val="18"/>
          <w:szCs w:val="18"/>
          <w:lang w:val="de-DE"/>
        </w:rPr>
        <w:t>Januar</w:t>
      </w:r>
      <w:r w:rsidR="000E0A5A" w:rsidRPr="00C8102A">
        <w:rPr>
          <w:rFonts w:asciiTheme="minorHAnsi" w:hAnsiTheme="minorHAnsi" w:cstheme="minorHAnsi"/>
          <w:sz w:val="18"/>
          <w:szCs w:val="18"/>
          <w:lang w:val="de-DE"/>
        </w:rPr>
        <w:t xml:space="preserve"> 202</w:t>
      </w:r>
      <w:r>
        <w:rPr>
          <w:rFonts w:asciiTheme="minorHAnsi" w:hAnsiTheme="minorHAnsi" w:cstheme="minorHAnsi"/>
          <w:sz w:val="18"/>
          <w:szCs w:val="18"/>
          <w:lang w:val="de-DE"/>
        </w:rPr>
        <w:t>6</w:t>
      </w:r>
    </w:p>
    <w:p w:rsidR="001A130F" w:rsidRPr="00892D47" w:rsidRDefault="001A130F" w:rsidP="001A130F">
      <w:pPr>
        <w:spacing w:line="360" w:lineRule="auto"/>
        <w:contextualSpacing/>
        <w:rPr>
          <w:rFonts w:asciiTheme="minorHAnsi" w:hAnsiTheme="minorHAnsi" w:cstheme="minorHAnsi"/>
          <w:bCs/>
          <w:lang w:val="de-DE"/>
        </w:rPr>
      </w:pPr>
    </w:p>
    <w:p w:rsidR="00892D47" w:rsidRPr="00892D47" w:rsidRDefault="00892D47" w:rsidP="00892D47">
      <w:pPr>
        <w:spacing w:line="360" w:lineRule="auto"/>
        <w:contextualSpacing/>
        <w:rPr>
          <w:rFonts w:asciiTheme="minorHAnsi" w:hAnsiTheme="minorHAnsi" w:cstheme="minorHAnsi"/>
          <w:b/>
          <w:bCs/>
        </w:rPr>
      </w:pPr>
      <w:r w:rsidRPr="00892D47">
        <w:rPr>
          <w:rFonts w:asciiTheme="minorHAnsi" w:hAnsiTheme="minorHAnsi" w:cstheme="minorHAnsi"/>
          <w:b/>
          <w:bCs/>
        </w:rPr>
        <w:t>Im Dezember 2025 veröffentlichte das Internationale Olympische Komitee (IOC) die Qualifikationskriterien von 26 Sportarten für die Olympischen Spiele 2028 in Los Angeles. Die vom Internationalen Schießsportverband (ISSF) vorgeschlagenen Kriterien für Sportschießen wurden durch das IOC bestätigt.</w:t>
      </w:r>
    </w:p>
    <w:p w:rsidR="00892D47" w:rsidRDefault="00892D47" w:rsidP="00892D47">
      <w:pPr>
        <w:spacing w:line="360" w:lineRule="auto"/>
        <w:contextualSpacing/>
        <w:rPr>
          <w:rFonts w:asciiTheme="minorHAnsi" w:hAnsiTheme="minorHAnsi" w:cstheme="minorHAnsi"/>
          <w:bCs/>
        </w:rPr>
      </w:pPr>
    </w:p>
    <w:p w:rsidR="00892D47" w:rsidRPr="00892D47" w:rsidRDefault="00892D47" w:rsidP="00892D47">
      <w:pPr>
        <w:spacing w:line="360" w:lineRule="auto"/>
        <w:contextualSpacing/>
        <w:rPr>
          <w:rFonts w:asciiTheme="minorHAnsi" w:hAnsiTheme="minorHAnsi" w:cstheme="minorHAnsi"/>
          <w:bCs/>
        </w:rPr>
      </w:pPr>
      <w:r w:rsidRPr="00892D47">
        <w:rPr>
          <w:rFonts w:asciiTheme="minorHAnsi" w:hAnsiTheme="minorHAnsi" w:cstheme="minorHAnsi"/>
          <w:bCs/>
        </w:rPr>
        <w:t>Zu den Qualifikationsbewerben zählen die ISSF Weltmeisterschaft im November 2026 in Doha (QAT), die für die europäischen SportschützInnen den Start der Qualifikationsphase kennzeichnet, die ISSF Weltmeisterschaft 2027 in Daegu (KOR), die vier ISSF Weltcups 2027</w:t>
      </w:r>
      <w:r>
        <w:rPr>
          <w:rFonts w:asciiTheme="minorHAnsi" w:hAnsiTheme="minorHAnsi" w:cstheme="minorHAnsi"/>
          <w:bCs/>
        </w:rPr>
        <w:t xml:space="preserve">, </w:t>
      </w:r>
      <w:r w:rsidRPr="00892D47">
        <w:rPr>
          <w:rFonts w:asciiTheme="minorHAnsi" w:hAnsiTheme="minorHAnsi" w:cstheme="minorHAnsi"/>
          <w:bCs/>
        </w:rPr>
        <w:t xml:space="preserve">die ESC Europameisterschaften 2027/28 </w:t>
      </w:r>
      <w:r>
        <w:rPr>
          <w:rFonts w:asciiTheme="minorHAnsi" w:hAnsiTheme="minorHAnsi" w:cstheme="minorHAnsi"/>
          <w:bCs/>
        </w:rPr>
        <w:t>sowie</w:t>
      </w:r>
      <w:r w:rsidRPr="00892D47">
        <w:rPr>
          <w:rFonts w:asciiTheme="minorHAnsi" w:hAnsiTheme="minorHAnsi" w:cstheme="minorHAnsi"/>
          <w:bCs/>
        </w:rPr>
        <w:t xml:space="preserve"> die European Games 2027 in Istanbul. Bei den Weltmeisterschaften können drei Quotenplätze je Disziplin (nur einer je Nation), bei den Weltcups einer und bei den kontinentalen Events insgesamt fünf Quotenplätze je Disziplin erzielt werden. Diese Quotenplätze sind nationenbezogen. Ein zusätzlicher – personenbezogener – Quotenplatz wird am Ende der Qualifikationsphase, im Mai 2028, über das Olympic Ranking an den/die bestgereihte/n SchützIn je Disziplin vergeben.</w:t>
      </w:r>
    </w:p>
    <w:p w:rsidR="00892D47" w:rsidRDefault="00892D47" w:rsidP="00892D47">
      <w:pPr>
        <w:spacing w:line="360" w:lineRule="auto"/>
        <w:contextualSpacing/>
        <w:rPr>
          <w:rFonts w:asciiTheme="minorHAnsi" w:hAnsiTheme="minorHAnsi" w:cstheme="minorHAnsi"/>
          <w:bCs/>
        </w:rPr>
      </w:pPr>
    </w:p>
    <w:p w:rsidR="00892D47" w:rsidRDefault="00892D47" w:rsidP="00892D47">
      <w:pPr>
        <w:spacing w:line="360" w:lineRule="auto"/>
        <w:contextualSpacing/>
        <w:rPr>
          <w:rFonts w:asciiTheme="minorHAnsi" w:hAnsiTheme="minorHAnsi" w:cstheme="minorHAnsi"/>
          <w:bCs/>
        </w:rPr>
      </w:pPr>
      <w:r w:rsidRPr="00892D47">
        <w:rPr>
          <w:rFonts w:asciiTheme="minorHAnsi" w:hAnsiTheme="minorHAnsi" w:cstheme="minorHAnsi"/>
          <w:bCs/>
        </w:rPr>
        <w:t xml:space="preserve">Die olympischen Disziplinen bleiben – wie bereits im April 2025 bestätigt – Luftgewehr, Luftpistole und Kleinkalibergewehr jeweils für Männer und Frauen, 25m-Pistole (Frauen), Schnellfeuerpistole (Männer) sowie Luftgewehr und Luftpistole Mixed Team – gesamt also zehn im ÖSB verankerte Disziplinen. Hinzukommen fünf Trap- und </w:t>
      </w:r>
      <w:proofErr w:type="spellStart"/>
      <w:r w:rsidRPr="00892D47">
        <w:rPr>
          <w:rFonts w:asciiTheme="minorHAnsi" w:hAnsiTheme="minorHAnsi" w:cstheme="minorHAnsi"/>
          <w:bCs/>
        </w:rPr>
        <w:t>Skeetdisziplinen</w:t>
      </w:r>
      <w:proofErr w:type="spellEnd"/>
      <w:r w:rsidRPr="00892D47">
        <w:rPr>
          <w:rFonts w:asciiTheme="minorHAnsi" w:hAnsiTheme="minorHAnsi" w:cstheme="minorHAnsi"/>
          <w:bCs/>
        </w:rPr>
        <w:t>. Die insgesamt 340 zu vergebenden Quotenplätze werden auf Männer und Frauen gleichmäßig verteilt.</w:t>
      </w:r>
      <w:bookmarkStart w:id="0" w:name="_GoBack"/>
      <w:bookmarkEnd w:id="0"/>
    </w:p>
    <w:p w:rsidR="00892D47" w:rsidRDefault="00892D47" w:rsidP="00892D47">
      <w:pPr>
        <w:spacing w:line="360" w:lineRule="auto"/>
        <w:contextualSpacing/>
        <w:rPr>
          <w:rFonts w:asciiTheme="minorHAnsi" w:hAnsiTheme="minorHAnsi" w:cstheme="minorHAnsi"/>
          <w:bCs/>
        </w:rPr>
      </w:pPr>
    </w:p>
    <w:p w:rsidR="00892D47" w:rsidRPr="00892D47" w:rsidRDefault="00892D47" w:rsidP="00892D47">
      <w:pPr>
        <w:spacing w:line="360" w:lineRule="auto"/>
        <w:contextualSpacing/>
        <w:rPr>
          <w:rFonts w:asciiTheme="minorHAnsi" w:hAnsiTheme="minorHAnsi" w:cstheme="minorHAnsi"/>
          <w:bCs/>
          <w:i/>
          <w:lang w:val="en-US"/>
        </w:rPr>
      </w:pPr>
      <w:r w:rsidRPr="00892D47">
        <w:rPr>
          <w:rFonts w:asciiTheme="minorHAnsi" w:hAnsiTheme="minorHAnsi" w:cstheme="minorHAnsi"/>
          <w:bCs/>
          <w:i/>
          <w:lang w:val="en-US"/>
        </w:rPr>
        <w:t xml:space="preserve">Qualification System – Shooting: </w:t>
      </w:r>
      <w:hyperlink r:id="rId8" w:history="1">
        <w:r w:rsidRPr="00892D47">
          <w:rPr>
            <w:rStyle w:val="Hyperlink"/>
            <w:rFonts w:asciiTheme="minorHAnsi" w:hAnsiTheme="minorHAnsi" w:cstheme="minorHAnsi"/>
            <w:bCs/>
            <w:i/>
            <w:lang w:val="en-US"/>
          </w:rPr>
          <w:t>olympics.com</w:t>
        </w:r>
      </w:hyperlink>
    </w:p>
    <w:sectPr w:rsidR="00892D47" w:rsidRPr="00892D47"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3D7" w:rsidRDefault="00BB03D7">
      <w:r>
        <w:separator/>
      </w:r>
    </w:p>
  </w:endnote>
  <w:endnote w:type="continuationSeparator" w:id="0">
    <w:p w:rsidR="00BB03D7" w:rsidRDefault="00BB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3D7" w:rsidRDefault="00BB03D7">
      <w:r>
        <w:separator/>
      </w:r>
    </w:p>
  </w:footnote>
  <w:footnote w:type="continuationSeparator" w:id="0">
    <w:p w:rsidR="00BB03D7" w:rsidRDefault="00BB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3506"/>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BDE"/>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B079B"/>
    <w:rsid w:val="003B1B16"/>
    <w:rsid w:val="003B2513"/>
    <w:rsid w:val="003B68C2"/>
    <w:rsid w:val="003B7F63"/>
    <w:rsid w:val="003C33F1"/>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B26"/>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3D69"/>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2B77"/>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2D47"/>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0AA6"/>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561"/>
    <w:rsid w:val="00AC78ED"/>
    <w:rsid w:val="00AD05D5"/>
    <w:rsid w:val="00AD27DD"/>
    <w:rsid w:val="00AD439D"/>
    <w:rsid w:val="00AE37C4"/>
    <w:rsid w:val="00AE43AD"/>
    <w:rsid w:val="00AE4418"/>
    <w:rsid w:val="00AE51A1"/>
    <w:rsid w:val="00AF02CE"/>
    <w:rsid w:val="00AF0367"/>
    <w:rsid w:val="00AF411E"/>
    <w:rsid w:val="00AF7E5A"/>
    <w:rsid w:val="00B0450C"/>
    <w:rsid w:val="00B133DB"/>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03D7"/>
    <w:rsid w:val="00BB209E"/>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802"/>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CA7D8"/>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C7561"/>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llmed.olympics.com/media/Documents/Olympic-Games/LA28/SHO-LA28-Qualification-Syste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C26A6-EA5A-4F05-9FF1-A463ABB3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12</cp:revision>
  <cp:lastPrinted>2021-07-05T13:17:00Z</cp:lastPrinted>
  <dcterms:created xsi:type="dcterms:W3CDTF">2023-02-06T11:23:00Z</dcterms:created>
  <dcterms:modified xsi:type="dcterms:W3CDTF">2026-01-08T10:22:00Z</dcterms:modified>
</cp:coreProperties>
</file>