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F6433" w:rsidRDefault="00AF6433" w:rsidP="00E21C1B">
      <w:pPr>
        <w:rPr>
          <w:rFonts w:asciiTheme="minorHAnsi" w:hAnsiTheme="minorHAnsi" w:cstheme="minorHAnsi"/>
        </w:rPr>
      </w:pPr>
    </w:p>
    <w:p w:rsidR="006D0D72" w:rsidRDefault="006D0D72" w:rsidP="00E21C1B">
      <w:pPr>
        <w:rPr>
          <w:rFonts w:asciiTheme="minorHAnsi" w:hAnsiTheme="minorHAnsi" w:cstheme="minorHAnsi"/>
        </w:rPr>
      </w:pPr>
    </w:p>
    <w:p w:rsidR="006D0D72" w:rsidRDefault="006D0D72" w:rsidP="00E21C1B">
      <w:pPr>
        <w:rPr>
          <w:rFonts w:asciiTheme="minorHAnsi" w:hAnsiTheme="minorHAnsi" w:cstheme="minorHAnsi"/>
        </w:rPr>
      </w:pPr>
    </w:p>
    <w:p w:rsidR="00935F85" w:rsidRPr="00C6541A" w:rsidRDefault="00935F85" w:rsidP="00CE5233">
      <w:pPr>
        <w:spacing w:line="276" w:lineRule="auto"/>
        <w:rPr>
          <w:rFonts w:asciiTheme="minorHAnsi" w:hAnsiTheme="minorHAnsi" w:cstheme="minorHAnsi"/>
          <w:b/>
          <w:sz w:val="32"/>
          <w:szCs w:val="32"/>
          <w:lang w:val="de-DE"/>
        </w:rPr>
      </w:pPr>
      <w:r w:rsidRPr="00C6541A">
        <w:rPr>
          <w:rFonts w:asciiTheme="minorHAnsi" w:hAnsiTheme="minorHAnsi" w:cstheme="minorHAnsi"/>
          <w:b/>
          <w:sz w:val="32"/>
          <w:szCs w:val="32"/>
          <w:lang w:val="de-DE"/>
        </w:rPr>
        <w:t>ISSF Junior WCH Suhl:</w:t>
      </w:r>
      <w:r w:rsidR="00C6541A" w:rsidRPr="00C6541A">
        <w:t xml:space="preserve"> </w:t>
      </w:r>
      <w:r w:rsidR="00C6541A" w:rsidRPr="00C6541A">
        <w:rPr>
          <w:rFonts w:asciiTheme="minorHAnsi" w:hAnsiTheme="minorHAnsi" w:cstheme="minorHAnsi"/>
          <w:b/>
          <w:sz w:val="32"/>
          <w:szCs w:val="32"/>
          <w:lang w:val="de-DE"/>
        </w:rPr>
        <w:t>Juniorenteam Vizeweltmeister im KK-Liegend</w:t>
      </w:r>
    </w:p>
    <w:p w:rsidR="000E0A5A" w:rsidRPr="00C6541A" w:rsidRDefault="001346F3" w:rsidP="00465E89">
      <w:pPr>
        <w:spacing w:line="300" w:lineRule="exact"/>
        <w:rPr>
          <w:rFonts w:asciiTheme="minorHAnsi" w:hAnsiTheme="minorHAnsi" w:cstheme="minorHAnsi"/>
          <w:b/>
          <w:lang w:val="de-DE"/>
        </w:rPr>
      </w:pPr>
      <w:r w:rsidRPr="00C6541A">
        <w:rPr>
          <w:rFonts w:asciiTheme="minorHAnsi" w:hAnsiTheme="minorHAnsi" w:cstheme="minorHAnsi"/>
          <w:sz w:val="18"/>
          <w:szCs w:val="18"/>
          <w:lang w:val="de-DE"/>
        </w:rPr>
        <w:t>2</w:t>
      </w:r>
      <w:r w:rsidR="00C5040D" w:rsidRPr="00C6541A">
        <w:rPr>
          <w:rFonts w:asciiTheme="minorHAnsi" w:hAnsiTheme="minorHAnsi" w:cstheme="minorHAnsi"/>
          <w:sz w:val="18"/>
          <w:szCs w:val="18"/>
          <w:lang w:val="de-DE"/>
        </w:rPr>
        <w:t>3</w:t>
      </w:r>
      <w:r w:rsidR="000E0A5A" w:rsidRPr="00C6541A">
        <w:rPr>
          <w:rFonts w:asciiTheme="minorHAnsi" w:hAnsiTheme="minorHAnsi" w:cstheme="minorHAnsi"/>
          <w:sz w:val="18"/>
          <w:szCs w:val="18"/>
          <w:lang w:val="de-DE"/>
        </w:rPr>
        <w:t xml:space="preserve">. </w:t>
      </w:r>
      <w:r w:rsidR="00335AA9" w:rsidRPr="00C6541A">
        <w:rPr>
          <w:rFonts w:asciiTheme="minorHAnsi" w:hAnsiTheme="minorHAnsi" w:cstheme="minorHAnsi"/>
          <w:sz w:val="18"/>
          <w:szCs w:val="18"/>
          <w:lang w:val="de-DE"/>
        </w:rPr>
        <w:t xml:space="preserve">Juni </w:t>
      </w:r>
      <w:r w:rsidR="000E0A5A" w:rsidRPr="00C6541A">
        <w:rPr>
          <w:rFonts w:asciiTheme="minorHAnsi" w:hAnsiTheme="minorHAnsi" w:cstheme="minorHAnsi"/>
          <w:sz w:val="18"/>
          <w:szCs w:val="18"/>
          <w:lang w:val="de-DE"/>
        </w:rPr>
        <w:t>202</w:t>
      </w:r>
      <w:r w:rsidR="00A4730F" w:rsidRPr="00C6541A">
        <w:rPr>
          <w:rFonts w:asciiTheme="minorHAnsi" w:hAnsiTheme="minorHAnsi" w:cstheme="minorHAnsi"/>
          <w:sz w:val="18"/>
          <w:szCs w:val="18"/>
          <w:lang w:val="de-DE"/>
        </w:rPr>
        <w:t>6</w:t>
      </w:r>
    </w:p>
    <w:p w:rsidR="001A130F" w:rsidRPr="00C6541A" w:rsidRDefault="001A130F" w:rsidP="001A130F">
      <w:pPr>
        <w:spacing w:line="360" w:lineRule="auto"/>
        <w:contextualSpacing/>
        <w:rPr>
          <w:rFonts w:asciiTheme="minorHAnsi" w:hAnsiTheme="minorHAnsi" w:cstheme="minorHAnsi"/>
          <w:bCs/>
          <w:lang w:val="de-DE"/>
        </w:rPr>
      </w:pPr>
    </w:p>
    <w:p w:rsidR="00C6541A" w:rsidRPr="00C6541A" w:rsidRDefault="00C6541A" w:rsidP="00C6541A">
      <w:pPr>
        <w:spacing w:line="360" w:lineRule="auto"/>
        <w:contextualSpacing/>
        <w:rPr>
          <w:rFonts w:asciiTheme="minorHAnsi" w:hAnsiTheme="minorHAnsi" w:cstheme="minorHAnsi"/>
          <w:b/>
          <w:bCs/>
          <w:lang w:val="de-DE"/>
        </w:rPr>
      </w:pPr>
      <w:r w:rsidRPr="00C6541A">
        <w:rPr>
          <w:rFonts w:asciiTheme="minorHAnsi" w:hAnsiTheme="minorHAnsi" w:cstheme="minorHAnsi"/>
          <w:b/>
          <w:bCs/>
          <w:lang w:val="de-DE"/>
        </w:rPr>
        <w:t>Ein weiteres Mal Edelmetall bei der Junioren-WM in Suhl sicherten sich Kiano Waibel, Patrick Entner und Michail Sidenko im Liegend-Teambewerb mit dem Kleinkalibergewehr der Junioren – sie holten mit einem neuen Österreichischen Rekord sensationell Silber. Im Einzel wurde Waibel als bester Österreicher Fünfter.</w:t>
      </w:r>
    </w:p>
    <w:p w:rsidR="00C6541A" w:rsidRDefault="00C6541A" w:rsidP="00C6541A">
      <w:pPr>
        <w:spacing w:line="360" w:lineRule="auto"/>
        <w:contextualSpacing/>
        <w:rPr>
          <w:rFonts w:asciiTheme="minorHAnsi" w:hAnsiTheme="minorHAnsi" w:cstheme="minorHAnsi"/>
          <w:bCs/>
          <w:lang w:val="de-DE"/>
        </w:rPr>
      </w:pPr>
    </w:p>
    <w:p w:rsidR="00C6541A" w:rsidRDefault="00C6541A" w:rsidP="00C6541A">
      <w:pPr>
        <w:spacing w:line="360" w:lineRule="auto"/>
        <w:contextualSpacing/>
        <w:rPr>
          <w:rFonts w:asciiTheme="minorHAnsi" w:hAnsiTheme="minorHAnsi" w:cstheme="minorHAnsi"/>
          <w:bCs/>
          <w:lang w:val="de-DE"/>
        </w:rPr>
      </w:pPr>
      <w:r w:rsidRPr="00C6541A">
        <w:rPr>
          <w:rFonts w:asciiTheme="minorHAnsi" w:hAnsiTheme="minorHAnsi" w:cstheme="minorHAnsi"/>
          <w:bCs/>
          <w:lang w:val="de-DE"/>
        </w:rPr>
        <w:t>Von vier Österreicher</w:t>
      </w:r>
      <w:bookmarkStart w:id="0" w:name="_GoBack"/>
      <w:bookmarkEnd w:id="0"/>
      <w:r w:rsidRPr="00C6541A">
        <w:rPr>
          <w:rFonts w:asciiTheme="minorHAnsi" w:hAnsiTheme="minorHAnsi" w:cstheme="minorHAnsi"/>
          <w:bCs/>
          <w:lang w:val="de-DE"/>
        </w:rPr>
        <w:t>n in der gestrigen Elimination des KK-</w:t>
      </w:r>
      <w:proofErr w:type="spellStart"/>
      <w:r w:rsidRPr="00C6541A">
        <w:rPr>
          <w:rFonts w:asciiTheme="minorHAnsi" w:hAnsiTheme="minorHAnsi" w:cstheme="minorHAnsi"/>
          <w:bCs/>
          <w:lang w:val="de-DE"/>
        </w:rPr>
        <w:t>Liegendmatches</w:t>
      </w:r>
      <w:proofErr w:type="spellEnd"/>
      <w:r w:rsidRPr="00C6541A">
        <w:rPr>
          <w:rFonts w:asciiTheme="minorHAnsi" w:hAnsiTheme="minorHAnsi" w:cstheme="minorHAnsi"/>
          <w:bCs/>
          <w:lang w:val="de-DE"/>
        </w:rPr>
        <w:t xml:space="preserve"> erreichten drei </w:t>
      </w:r>
      <w:r w:rsidR="00A40A3E">
        <w:rPr>
          <w:rFonts w:asciiTheme="minorHAnsi" w:hAnsiTheme="minorHAnsi" w:cstheme="minorHAnsi"/>
          <w:bCs/>
          <w:lang w:val="de-DE"/>
        </w:rPr>
        <w:t xml:space="preserve">den </w:t>
      </w:r>
      <w:r w:rsidRPr="00C6541A">
        <w:rPr>
          <w:rFonts w:asciiTheme="minorHAnsi" w:hAnsiTheme="minorHAnsi" w:cstheme="minorHAnsi"/>
          <w:bCs/>
          <w:lang w:val="de-DE"/>
        </w:rPr>
        <w:t xml:space="preserve">heutigen Grunddurchgang. Wie bereits in der Elimination war Kiano Waibel auch heute stark unterwegs. Der Vorarlberger lag bis zu Serie zwei noch in den </w:t>
      </w:r>
      <w:proofErr w:type="spellStart"/>
      <w:r w:rsidRPr="00C6541A">
        <w:rPr>
          <w:rFonts w:asciiTheme="minorHAnsi" w:hAnsiTheme="minorHAnsi" w:cstheme="minorHAnsi"/>
          <w:bCs/>
          <w:lang w:val="de-DE"/>
        </w:rPr>
        <w:t>Podesträngen</w:t>
      </w:r>
      <w:proofErr w:type="spellEnd"/>
      <w:r w:rsidRPr="00C6541A">
        <w:rPr>
          <w:rFonts w:asciiTheme="minorHAnsi" w:hAnsiTheme="minorHAnsi" w:cstheme="minorHAnsi"/>
          <w:bCs/>
          <w:lang w:val="de-DE"/>
        </w:rPr>
        <w:t>, fiel dann etwas zurück und beendete diesen WM-Bewerb mit dem hervorragenden fünften Rang. Von der Bronzenen trennten den 20-Jährigen, der in dieser Disziplin 2022 schon einen Vize-Europameistertitel feiern durfte, lediglich 0,7 Ringe. Patrick Entner, seinerseits Bronzemedaillengewinner bei der diesjährigen EM, kam mit 622,6 Ringen auf den 13. Platz und Michail Sidenko wurde 35. (615,9). Nicht aufzuhalten war Griffin Lake (USA), der sein anfängliches hohes Niveau bis zum Ende durchzog und mit 632,1 Ringen, einem neuen Juniorenweltrekord, verdient den Weltmeistertitel für sich beanspruchen konnte.</w:t>
      </w:r>
    </w:p>
    <w:p w:rsidR="00C6541A" w:rsidRPr="00C6541A" w:rsidRDefault="00C6541A" w:rsidP="00C6541A">
      <w:pPr>
        <w:spacing w:line="360" w:lineRule="auto"/>
        <w:contextualSpacing/>
        <w:rPr>
          <w:rFonts w:asciiTheme="minorHAnsi" w:hAnsiTheme="minorHAnsi" w:cstheme="minorHAnsi"/>
          <w:bCs/>
          <w:lang w:val="de-DE"/>
        </w:rPr>
      </w:pPr>
    </w:p>
    <w:p w:rsidR="00C6541A" w:rsidRDefault="00C6541A" w:rsidP="00C6541A">
      <w:pPr>
        <w:spacing w:line="360" w:lineRule="auto"/>
        <w:contextualSpacing/>
        <w:rPr>
          <w:rFonts w:asciiTheme="minorHAnsi" w:hAnsiTheme="minorHAnsi" w:cstheme="minorHAnsi"/>
          <w:bCs/>
          <w:lang w:val="de-DE"/>
        </w:rPr>
      </w:pPr>
      <w:r w:rsidRPr="00C6541A">
        <w:rPr>
          <w:rFonts w:asciiTheme="minorHAnsi" w:hAnsiTheme="minorHAnsi" w:cstheme="minorHAnsi"/>
          <w:bCs/>
          <w:lang w:val="de-DE"/>
        </w:rPr>
        <w:t>Einen Sensationserfolg gab es für die drei Österreicher in der Mannschaftswertung: Kiano Waibel, Patrick Entner und – diesmal mit im Team – Michail Sidenko erzielten tolle Einzelleistungen in der gestrigen Elimination des KK-</w:t>
      </w:r>
      <w:proofErr w:type="spellStart"/>
      <w:r w:rsidRPr="00C6541A">
        <w:rPr>
          <w:rFonts w:asciiTheme="minorHAnsi" w:hAnsiTheme="minorHAnsi" w:cstheme="minorHAnsi"/>
          <w:bCs/>
          <w:lang w:val="de-DE"/>
        </w:rPr>
        <w:t>Liegendmatches</w:t>
      </w:r>
      <w:proofErr w:type="spellEnd"/>
      <w:r w:rsidRPr="00C6541A">
        <w:rPr>
          <w:rFonts w:asciiTheme="minorHAnsi" w:hAnsiTheme="minorHAnsi" w:cstheme="minorHAnsi"/>
          <w:bCs/>
          <w:lang w:val="de-DE"/>
        </w:rPr>
        <w:t xml:space="preserve"> der Junioren. Waibel (626,2), Entner (625,9) und Sidenko (614,0) mussten sich mit einem neuen Österreichischen Rekord von 1866,1 Ringen lediglich den Norwegern geschlagen geben und holten sensationell den Vizeweltmeistertitel. Auf Gold fehlten Team Österreich dabei nur 1,3 Ringe. Bronze ging an das Team USA.</w:t>
      </w:r>
    </w:p>
    <w:p w:rsidR="00C6541A" w:rsidRPr="00C6541A" w:rsidRDefault="00C6541A" w:rsidP="00C6541A">
      <w:pPr>
        <w:spacing w:line="360" w:lineRule="auto"/>
        <w:contextualSpacing/>
        <w:rPr>
          <w:rFonts w:asciiTheme="minorHAnsi" w:hAnsiTheme="minorHAnsi" w:cstheme="minorHAnsi"/>
          <w:bCs/>
          <w:lang w:val="de-DE"/>
        </w:rPr>
      </w:pPr>
    </w:p>
    <w:p w:rsidR="00C6541A" w:rsidRPr="00C6541A" w:rsidRDefault="00FE5251" w:rsidP="00C6541A">
      <w:pPr>
        <w:spacing w:line="360" w:lineRule="auto"/>
        <w:contextualSpacing/>
        <w:rPr>
          <w:rFonts w:asciiTheme="minorHAnsi" w:hAnsiTheme="minorHAnsi" w:cstheme="minorHAnsi"/>
          <w:bCs/>
          <w:i/>
          <w:lang w:val="de-DE"/>
        </w:rPr>
      </w:pPr>
      <w:hyperlink r:id="rId8" w:history="1">
        <w:r w:rsidR="00C6541A" w:rsidRPr="00C6541A">
          <w:rPr>
            <w:rStyle w:val="Hyperlink"/>
            <w:rFonts w:asciiTheme="minorHAnsi" w:hAnsiTheme="minorHAnsi" w:cstheme="minorHAnsi"/>
            <w:bCs/>
            <w:i/>
            <w:lang w:val="de-DE"/>
          </w:rPr>
          <w:t>Kiano Waibel</w:t>
        </w:r>
      </w:hyperlink>
      <w:r w:rsidR="00C6541A" w:rsidRPr="00C6541A">
        <w:rPr>
          <w:rFonts w:asciiTheme="minorHAnsi" w:hAnsiTheme="minorHAnsi" w:cstheme="minorHAnsi"/>
          <w:bCs/>
          <w:i/>
          <w:lang w:val="de-DE"/>
        </w:rPr>
        <w:t xml:space="preserve">: „Im Eliminationswettkampf gab es zwar Windböen, aber sie waren gut händelbar. Mit meiner Schießleistung bin ich sehr zufrieden und natürlich auch mit der Leistung meiner Teamkameraden, speziell </w:t>
      </w:r>
      <w:r w:rsidR="00C6541A" w:rsidRPr="00C6541A">
        <w:rPr>
          <w:rFonts w:asciiTheme="minorHAnsi" w:hAnsiTheme="minorHAnsi" w:cstheme="minorHAnsi"/>
          <w:bCs/>
          <w:i/>
          <w:lang w:val="de-DE"/>
        </w:rPr>
        <w:lastRenderedPageBreak/>
        <w:t>mit Patrick, der im zweiten Eli-Durchgang durchaus noch ein Paket abliefern musste und das auch gemacht hat. Wir sind überglücklich, dass wir eine weitere Teammedaille gewonnen haben.“</w:t>
      </w:r>
    </w:p>
    <w:p w:rsidR="00C6541A" w:rsidRDefault="00C6541A" w:rsidP="00C6541A">
      <w:pPr>
        <w:spacing w:line="360" w:lineRule="auto"/>
        <w:contextualSpacing/>
        <w:rPr>
          <w:rFonts w:asciiTheme="minorHAnsi" w:hAnsiTheme="minorHAnsi" w:cstheme="minorHAnsi"/>
          <w:bCs/>
          <w:lang w:val="de-DE"/>
        </w:rPr>
      </w:pPr>
    </w:p>
    <w:p w:rsidR="00C6541A" w:rsidRPr="00C6541A" w:rsidRDefault="00C6541A" w:rsidP="00C6541A">
      <w:pPr>
        <w:spacing w:line="360" w:lineRule="auto"/>
        <w:contextualSpacing/>
        <w:rPr>
          <w:rFonts w:asciiTheme="minorHAnsi" w:hAnsiTheme="minorHAnsi" w:cstheme="minorHAnsi"/>
          <w:b/>
          <w:bCs/>
          <w:sz w:val="28"/>
          <w:szCs w:val="28"/>
          <w:lang w:val="de-DE"/>
        </w:rPr>
      </w:pPr>
      <w:r w:rsidRPr="00C6541A">
        <w:rPr>
          <w:rFonts w:asciiTheme="minorHAnsi" w:hAnsiTheme="minorHAnsi" w:cstheme="minorHAnsi"/>
          <w:b/>
          <w:bCs/>
          <w:sz w:val="28"/>
          <w:szCs w:val="28"/>
          <w:lang w:val="de-DE"/>
        </w:rPr>
        <w:t>Ausblick</w:t>
      </w:r>
    </w:p>
    <w:p w:rsidR="00C5040D" w:rsidRDefault="00C6541A" w:rsidP="00C6541A">
      <w:pPr>
        <w:spacing w:line="360" w:lineRule="auto"/>
        <w:contextualSpacing/>
        <w:rPr>
          <w:rFonts w:asciiTheme="minorHAnsi" w:hAnsiTheme="minorHAnsi" w:cstheme="minorHAnsi"/>
          <w:bCs/>
          <w:lang w:val="de-DE"/>
        </w:rPr>
      </w:pPr>
      <w:r w:rsidRPr="00C6541A">
        <w:rPr>
          <w:rFonts w:asciiTheme="minorHAnsi" w:hAnsiTheme="minorHAnsi" w:cstheme="minorHAnsi"/>
          <w:bCs/>
          <w:lang w:val="de-DE"/>
        </w:rPr>
        <w:t xml:space="preserve">Am morgigen letzten Tag der ISSF Junioren-WM Suhl dürfen die </w:t>
      </w:r>
      <w:proofErr w:type="spellStart"/>
      <w:r w:rsidRPr="00C6541A">
        <w:rPr>
          <w:rFonts w:asciiTheme="minorHAnsi" w:hAnsiTheme="minorHAnsi" w:cstheme="minorHAnsi"/>
          <w:bCs/>
          <w:lang w:val="de-DE"/>
        </w:rPr>
        <w:t>GewehrjuniorInnen</w:t>
      </w:r>
      <w:proofErr w:type="spellEnd"/>
      <w:r w:rsidRPr="00C6541A">
        <w:rPr>
          <w:rFonts w:asciiTheme="minorHAnsi" w:hAnsiTheme="minorHAnsi" w:cstheme="minorHAnsi"/>
          <w:bCs/>
          <w:lang w:val="de-DE"/>
        </w:rPr>
        <w:t xml:space="preserve"> noch einmal an den Start gehen – und zwar im Luftgewehr Mixed Team.</w:t>
      </w:r>
    </w:p>
    <w:p w:rsidR="00C5040D" w:rsidRDefault="00C5040D" w:rsidP="006D0D72">
      <w:pPr>
        <w:spacing w:line="360" w:lineRule="auto"/>
        <w:contextualSpacing/>
        <w:rPr>
          <w:rFonts w:asciiTheme="minorHAnsi" w:hAnsiTheme="minorHAnsi" w:cstheme="minorHAnsi"/>
          <w:bCs/>
          <w:lang w:val="de-DE"/>
        </w:rPr>
      </w:pPr>
    </w:p>
    <w:p w:rsidR="006D0D72" w:rsidRPr="00935F85" w:rsidRDefault="00935F85" w:rsidP="006D0D72">
      <w:pPr>
        <w:spacing w:line="360" w:lineRule="auto"/>
        <w:contextualSpacing/>
        <w:rPr>
          <w:rFonts w:asciiTheme="minorHAnsi" w:hAnsiTheme="minorHAnsi" w:cstheme="minorHAnsi"/>
          <w:bCs/>
          <w:i/>
          <w:lang w:val="de-DE"/>
        </w:rPr>
      </w:pPr>
      <w:r w:rsidRPr="00CE5233">
        <w:rPr>
          <w:rFonts w:asciiTheme="minorHAnsi" w:hAnsiTheme="minorHAnsi" w:cstheme="minorHAnsi"/>
          <w:bCs/>
          <w:i/>
          <w:lang w:val="de-DE"/>
        </w:rPr>
        <w:t xml:space="preserve">Weitere Infos: </w:t>
      </w:r>
      <w:hyperlink r:id="rId9" w:history="1">
        <w:r w:rsidRPr="00CE5233">
          <w:rPr>
            <w:rStyle w:val="Hyperlink"/>
            <w:rFonts w:asciiTheme="minorHAnsi" w:hAnsiTheme="minorHAnsi" w:cstheme="minorHAnsi"/>
            <w:bCs/>
            <w:i/>
            <w:lang w:val="de-DE"/>
          </w:rPr>
          <w:t>www.schuetzenbund.at</w:t>
        </w:r>
      </w:hyperlink>
    </w:p>
    <w:sectPr w:rsidR="006D0D72" w:rsidRPr="00935F85"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251" w:rsidRDefault="00FE5251">
      <w:r>
        <w:separator/>
      </w:r>
    </w:p>
  </w:endnote>
  <w:endnote w:type="continuationSeparator" w:id="0">
    <w:p w:rsidR="00FE5251" w:rsidRDefault="00FE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251" w:rsidRDefault="00FE5251">
      <w:r>
        <w:separator/>
      </w:r>
    </w:p>
  </w:footnote>
  <w:footnote w:type="continuationSeparator" w:id="0">
    <w:p w:rsidR="00FE5251" w:rsidRDefault="00FE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87CF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46F3"/>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45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3DDD"/>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AA9"/>
    <w:rsid w:val="00335E14"/>
    <w:rsid w:val="003364CA"/>
    <w:rsid w:val="0033655D"/>
    <w:rsid w:val="0033745B"/>
    <w:rsid w:val="00337E51"/>
    <w:rsid w:val="00340E62"/>
    <w:rsid w:val="003417E9"/>
    <w:rsid w:val="0034200D"/>
    <w:rsid w:val="00342010"/>
    <w:rsid w:val="003444D3"/>
    <w:rsid w:val="003537B4"/>
    <w:rsid w:val="003543A0"/>
    <w:rsid w:val="0035527D"/>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2A8B"/>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31E0"/>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36F14"/>
    <w:rsid w:val="00645CEF"/>
    <w:rsid w:val="0064689E"/>
    <w:rsid w:val="006522A3"/>
    <w:rsid w:val="00653BE6"/>
    <w:rsid w:val="00656ED9"/>
    <w:rsid w:val="00660D89"/>
    <w:rsid w:val="00662DC0"/>
    <w:rsid w:val="00664408"/>
    <w:rsid w:val="0066476F"/>
    <w:rsid w:val="00666E5A"/>
    <w:rsid w:val="0067629D"/>
    <w:rsid w:val="00676876"/>
    <w:rsid w:val="00676903"/>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0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7D5"/>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5B4"/>
    <w:rsid w:val="007B0D8E"/>
    <w:rsid w:val="007B0E2A"/>
    <w:rsid w:val="007B1324"/>
    <w:rsid w:val="007B1D52"/>
    <w:rsid w:val="007B3834"/>
    <w:rsid w:val="007B5545"/>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5F85"/>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0A3E"/>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67216"/>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040D"/>
    <w:rsid w:val="00C51F7D"/>
    <w:rsid w:val="00C52A13"/>
    <w:rsid w:val="00C52DDB"/>
    <w:rsid w:val="00C53784"/>
    <w:rsid w:val="00C53AD6"/>
    <w:rsid w:val="00C57074"/>
    <w:rsid w:val="00C57F16"/>
    <w:rsid w:val="00C613E5"/>
    <w:rsid w:val="00C63254"/>
    <w:rsid w:val="00C63776"/>
    <w:rsid w:val="00C6541A"/>
    <w:rsid w:val="00C66A90"/>
    <w:rsid w:val="00C67085"/>
    <w:rsid w:val="00C7271C"/>
    <w:rsid w:val="00C80CE5"/>
    <w:rsid w:val="00C8102A"/>
    <w:rsid w:val="00C812EF"/>
    <w:rsid w:val="00C81731"/>
    <w:rsid w:val="00C91C46"/>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E5233"/>
    <w:rsid w:val="00CF1737"/>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1968"/>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807"/>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6034"/>
    <w:rsid w:val="00F67BE1"/>
    <w:rsid w:val="00F70FF4"/>
    <w:rsid w:val="00F7140A"/>
    <w:rsid w:val="00F714F6"/>
    <w:rsid w:val="00F7398F"/>
    <w:rsid w:val="00F739E3"/>
    <w:rsid w:val="00F74E7C"/>
    <w:rsid w:val="00F7500E"/>
    <w:rsid w:val="00F75EA6"/>
    <w:rsid w:val="00F80045"/>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5251"/>
    <w:rsid w:val="00FE6476"/>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B554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kiano-waibe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issf-junior-wch-suhl-junioren-holen-bronze-im-luftgewehr-teambewer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F3E55-0C19-4657-A6D1-AE15186D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40</cp:revision>
  <cp:lastPrinted>2021-07-05T13:17:00Z</cp:lastPrinted>
  <dcterms:created xsi:type="dcterms:W3CDTF">2023-02-06T11:23:00Z</dcterms:created>
  <dcterms:modified xsi:type="dcterms:W3CDTF">2026-06-23T10:32:00Z</dcterms:modified>
</cp:coreProperties>
</file>