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301B" w:rsidRDefault="00F1301B" w:rsidP="00E21C1B">
      <w:pPr>
        <w:rPr>
          <w:rFonts w:asciiTheme="minorHAnsi" w:hAnsiTheme="minorHAnsi" w:cstheme="minorHAnsi"/>
        </w:rPr>
      </w:pPr>
    </w:p>
    <w:p w:rsidR="00AF6433" w:rsidRDefault="00AF6433" w:rsidP="00E21C1B">
      <w:pPr>
        <w:rPr>
          <w:rFonts w:asciiTheme="minorHAnsi" w:hAnsiTheme="minorHAnsi" w:cstheme="minorHAnsi"/>
        </w:rPr>
      </w:pPr>
    </w:p>
    <w:p w:rsidR="00703A4C" w:rsidRDefault="00703A4C" w:rsidP="00E21C1B">
      <w:pPr>
        <w:rPr>
          <w:rFonts w:asciiTheme="minorHAnsi" w:hAnsiTheme="minorHAnsi" w:cstheme="minorHAnsi"/>
        </w:rPr>
      </w:pPr>
    </w:p>
    <w:p w:rsidR="00703A4C" w:rsidRDefault="00703A4C" w:rsidP="00E21C1B">
      <w:pPr>
        <w:rPr>
          <w:rFonts w:asciiTheme="minorHAnsi" w:hAnsiTheme="minorHAnsi" w:cstheme="minorHAnsi"/>
        </w:rPr>
      </w:pPr>
    </w:p>
    <w:p w:rsidR="00703A4C" w:rsidRDefault="00703A4C" w:rsidP="00E21C1B">
      <w:pPr>
        <w:rPr>
          <w:rFonts w:asciiTheme="minorHAnsi" w:hAnsiTheme="minorHAnsi" w:cstheme="minorHAnsi"/>
        </w:rPr>
      </w:pPr>
    </w:p>
    <w:p w:rsidR="00171A66" w:rsidRDefault="00171A66" w:rsidP="00E21C1B">
      <w:pPr>
        <w:rPr>
          <w:rFonts w:asciiTheme="minorHAnsi" w:hAnsiTheme="minorHAnsi" w:cstheme="minorHAnsi"/>
        </w:rPr>
      </w:pPr>
    </w:p>
    <w:p w:rsidR="00A747BE" w:rsidRDefault="00A747BE" w:rsidP="00465E89">
      <w:pPr>
        <w:spacing w:line="300" w:lineRule="exact"/>
        <w:rPr>
          <w:rFonts w:asciiTheme="minorHAnsi" w:hAnsiTheme="minorHAnsi" w:cstheme="minorHAnsi"/>
          <w:b/>
          <w:sz w:val="32"/>
          <w:szCs w:val="32"/>
          <w:lang w:val="de-DE"/>
        </w:rPr>
      </w:pPr>
      <w:r w:rsidRPr="00A747BE">
        <w:rPr>
          <w:rFonts w:asciiTheme="minorHAnsi" w:hAnsiTheme="minorHAnsi" w:cstheme="minorHAnsi"/>
          <w:b/>
          <w:sz w:val="32"/>
          <w:szCs w:val="32"/>
          <w:lang w:val="de-DE"/>
        </w:rPr>
        <w:t xml:space="preserve">ISSF WC </w:t>
      </w:r>
      <w:proofErr w:type="spellStart"/>
      <w:r w:rsidRPr="00A747BE">
        <w:rPr>
          <w:rFonts w:asciiTheme="minorHAnsi" w:hAnsiTheme="minorHAnsi" w:cstheme="minorHAnsi"/>
          <w:b/>
          <w:sz w:val="32"/>
          <w:szCs w:val="32"/>
          <w:lang w:val="de-DE"/>
        </w:rPr>
        <w:t>Cairo</w:t>
      </w:r>
      <w:proofErr w:type="spellEnd"/>
      <w:r w:rsidRPr="00A747BE">
        <w:rPr>
          <w:rFonts w:asciiTheme="minorHAnsi" w:hAnsiTheme="minorHAnsi" w:cstheme="minorHAnsi"/>
          <w:b/>
          <w:sz w:val="32"/>
          <w:szCs w:val="32"/>
          <w:lang w:val="de-DE"/>
        </w:rPr>
        <w:t xml:space="preserve">: </w:t>
      </w:r>
      <w:r w:rsidR="00AD5E0D" w:rsidRPr="00AD5E0D">
        <w:rPr>
          <w:rFonts w:asciiTheme="minorHAnsi" w:hAnsiTheme="minorHAnsi" w:cstheme="minorHAnsi"/>
          <w:b/>
          <w:sz w:val="32"/>
          <w:szCs w:val="32"/>
          <w:lang w:val="de-DE"/>
        </w:rPr>
        <w:t>Mathis und Schmirl im KK-Dreistellungsmatchfinale</w:t>
      </w:r>
    </w:p>
    <w:p w:rsidR="000E0A5A" w:rsidRPr="00042B3A" w:rsidRDefault="002B672E" w:rsidP="00465E89">
      <w:pPr>
        <w:spacing w:line="300" w:lineRule="exact"/>
        <w:rPr>
          <w:rFonts w:asciiTheme="minorHAnsi" w:hAnsiTheme="minorHAnsi" w:cstheme="minorHAnsi"/>
          <w:b/>
          <w:lang w:val="de-DE"/>
        </w:rPr>
      </w:pPr>
      <w:r>
        <w:rPr>
          <w:rFonts w:asciiTheme="minorHAnsi" w:hAnsiTheme="minorHAnsi" w:cstheme="minorHAnsi"/>
          <w:sz w:val="18"/>
          <w:szCs w:val="18"/>
          <w:lang w:val="de-DE"/>
        </w:rPr>
        <w:t>1</w:t>
      </w:r>
      <w:r w:rsidR="00AD5E0D">
        <w:rPr>
          <w:rFonts w:asciiTheme="minorHAnsi" w:hAnsiTheme="minorHAnsi" w:cstheme="minorHAnsi"/>
          <w:sz w:val="18"/>
          <w:szCs w:val="18"/>
          <w:lang w:val="de-DE"/>
        </w:rPr>
        <w:t>5</w:t>
      </w:r>
      <w:r w:rsidR="000E0A5A" w:rsidRPr="00042B3A">
        <w:rPr>
          <w:rFonts w:asciiTheme="minorHAnsi" w:hAnsiTheme="minorHAnsi" w:cstheme="minorHAnsi"/>
          <w:sz w:val="18"/>
          <w:szCs w:val="18"/>
          <w:lang w:val="de-DE"/>
        </w:rPr>
        <w:t xml:space="preserve">. </w:t>
      </w:r>
      <w:r w:rsidR="00703A4C">
        <w:rPr>
          <w:rFonts w:asciiTheme="minorHAnsi" w:hAnsiTheme="minorHAnsi" w:cstheme="minorHAnsi"/>
          <w:sz w:val="18"/>
          <w:szCs w:val="18"/>
          <w:lang w:val="de-DE"/>
        </w:rPr>
        <w:t>Oktober</w:t>
      </w:r>
      <w:r w:rsidR="000E0A5A" w:rsidRPr="00042B3A">
        <w:rPr>
          <w:rFonts w:asciiTheme="minorHAnsi" w:hAnsiTheme="minorHAnsi" w:cstheme="minorHAnsi"/>
          <w:sz w:val="18"/>
          <w:szCs w:val="18"/>
          <w:lang w:val="de-DE"/>
        </w:rPr>
        <w:t xml:space="preserve"> 202</w:t>
      </w:r>
      <w:r w:rsidR="00A4730F">
        <w:rPr>
          <w:rFonts w:asciiTheme="minorHAnsi" w:hAnsiTheme="minorHAnsi" w:cstheme="minorHAnsi"/>
          <w:sz w:val="18"/>
          <w:szCs w:val="18"/>
          <w:lang w:val="de-DE"/>
        </w:rPr>
        <w:t>6</w:t>
      </w:r>
    </w:p>
    <w:p w:rsidR="001A130F" w:rsidRDefault="001A130F" w:rsidP="001A130F">
      <w:pPr>
        <w:spacing w:line="360" w:lineRule="auto"/>
        <w:contextualSpacing/>
        <w:rPr>
          <w:rFonts w:asciiTheme="minorHAnsi" w:hAnsiTheme="minorHAnsi" w:cstheme="minorHAnsi"/>
          <w:bCs/>
          <w:lang w:val="de-DE"/>
        </w:rPr>
      </w:pPr>
    </w:p>
    <w:p w:rsidR="00AD5E0D" w:rsidRPr="00AD5E0D" w:rsidRDefault="00AD5E0D" w:rsidP="00AD5E0D">
      <w:pPr>
        <w:spacing w:line="360" w:lineRule="auto"/>
        <w:contextualSpacing/>
        <w:rPr>
          <w:rFonts w:asciiTheme="minorHAnsi" w:hAnsiTheme="minorHAnsi" w:cstheme="minorHAnsi"/>
          <w:b/>
          <w:bCs/>
          <w:lang w:val="de-DE"/>
        </w:rPr>
      </w:pPr>
      <w:r w:rsidRPr="00AD5E0D">
        <w:rPr>
          <w:rFonts w:asciiTheme="minorHAnsi" w:hAnsiTheme="minorHAnsi" w:cstheme="minorHAnsi"/>
          <w:b/>
          <w:bCs/>
          <w:lang w:val="de-DE"/>
        </w:rPr>
        <w:t>Die ÖSB-Männer verabschieden sich von diesem Weltcup mit einem überaus erfolgreichen KK-Dreistellungsmatch, das Alexander Schmirl mit Rang fünf und Thomas Mathis mit Rang sechs beendeten.</w:t>
      </w:r>
    </w:p>
    <w:p w:rsidR="00AD5E0D" w:rsidRDefault="00AD5E0D" w:rsidP="00AD5E0D">
      <w:pPr>
        <w:spacing w:line="360" w:lineRule="auto"/>
        <w:contextualSpacing/>
        <w:rPr>
          <w:rFonts w:asciiTheme="minorHAnsi" w:hAnsiTheme="minorHAnsi" w:cstheme="minorHAnsi"/>
          <w:bCs/>
          <w:lang w:val="de-DE"/>
        </w:rPr>
      </w:pPr>
    </w:p>
    <w:p w:rsidR="00AD5E0D" w:rsidRDefault="00AD5E0D" w:rsidP="00AD5E0D">
      <w:pPr>
        <w:spacing w:line="360" w:lineRule="auto"/>
        <w:contextualSpacing/>
        <w:rPr>
          <w:rFonts w:asciiTheme="minorHAnsi" w:hAnsiTheme="minorHAnsi" w:cstheme="minorHAnsi"/>
          <w:bCs/>
          <w:lang w:val="de-DE"/>
        </w:rPr>
      </w:pPr>
      <w:r w:rsidRPr="00AD5E0D">
        <w:rPr>
          <w:rFonts w:asciiTheme="minorHAnsi" w:hAnsiTheme="minorHAnsi" w:cstheme="minorHAnsi"/>
          <w:bCs/>
          <w:lang w:val="de-DE"/>
        </w:rPr>
        <w:t>Ein grandioses KK-Dreistellungsmatch konnten die ÖSB-Männer am letzten Wettkampftag des ISSF Weltcups Kairo feiern. Allen voran begeisterte Junior Patrick Entner mit seinem Topresultat von 592 Ringen. Der Tiroler schoss 196 Ringe im Kniend, 199 im Liegend und 197 im Stehend und lag damit ringgleich mit den Führenden dieser Qualifikation, mit Jens Oestli (NOR; RPO) und Lukas Kryzs (FRA) an der dritten Position. Als RPO-Schütze war er jedoch nicht berechtigt, im Finale anzutreten.</w:t>
      </w:r>
    </w:p>
    <w:p w:rsidR="00AD5E0D" w:rsidRPr="00AD5E0D" w:rsidRDefault="00AD5E0D" w:rsidP="00AD5E0D">
      <w:pPr>
        <w:spacing w:line="360" w:lineRule="auto"/>
        <w:contextualSpacing/>
        <w:rPr>
          <w:rFonts w:asciiTheme="minorHAnsi" w:hAnsiTheme="minorHAnsi" w:cstheme="minorHAnsi"/>
          <w:bCs/>
          <w:lang w:val="de-DE"/>
        </w:rPr>
      </w:pPr>
    </w:p>
    <w:p w:rsidR="00AD5E0D" w:rsidRPr="00AD5E0D" w:rsidRDefault="00AD5E0D" w:rsidP="00AD5E0D">
      <w:pPr>
        <w:spacing w:line="360" w:lineRule="auto"/>
        <w:contextualSpacing/>
        <w:rPr>
          <w:rFonts w:asciiTheme="minorHAnsi" w:hAnsiTheme="minorHAnsi" w:cstheme="minorHAnsi"/>
          <w:bCs/>
          <w:lang w:val="de-DE"/>
        </w:rPr>
      </w:pPr>
      <w:r w:rsidRPr="00AD5E0D">
        <w:rPr>
          <w:rFonts w:asciiTheme="minorHAnsi" w:hAnsiTheme="minorHAnsi" w:cstheme="minorHAnsi"/>
          <w:bCs/>
          <w:lang w:val="de-DE"/>
        </w:rPr>
        <w:t>Aber zwei weitere Österreicher schossen ebenfalls hervorragend: Alexander Schmirl als Siebter des Grunddurchgangs mit 590 Ringen und Thomas Mathis, der mit ebenfalls 590 Ringen den neunten Grunddurchgangsrang belegte und sich aufgrund von zwei RPO-Schützen unter den Top acht auch noch für das Finale qualifizieren konnte.</w:t>
      </w:r>
    </w:p>
    <w:p w:rsidR="00AD5E0D" w:rsidRDefault="00AD5E0D" w:rsidP="00AD5E0D">
      <w:pPr>
        <w:spacing w:line="360" w:lineRule="auto"/>
        <w:contextualSpacing/>
        <w:rPr>
          <w:rFonts w:asciiTheme="minorHAnsi" w:hAnsiTheme="minorHAnsi" w:cstheme="minorHAnsi"/>
          <w:bCs/>
          <w:lang w:val="de-DE"/>
        </w:rPr>
      </w:pPr>
    </w:p>
    <w:p w:rsidR="00AD5E0D" w:rsidRDefault="00AD5E0D" w:rsidP="00AD5E0D">
      <w:pPr>
        <w:spacing w:line="360" w:lineRule="auto"/>
        <w:contextualSpacing/>
        <w:rPr>
          <w:rFonts w:asciiTheme="minorHAnsi" w:hAnsiTheme="minorHAnsi" w:cstheme="minorHAnsi"/>
          <w:bCs/>
          <w:lang w:val="de-DE"/>
        </w:rPr>
      </w:pPr>
      <w:r w:rsidRPr="00AD5E0D">
        <w:rPr>
          <w:rFonts w:asciiTheme="minorHAnsi" w:hAnsiTheme="minorHAnsi" w:cstheme="minorHAnsi"/>
          <w:bCs/>
          <w:lang w:val="de-DE"/>
        </w:rPr>
        <w:t>Der vierte Österreicher in dieser Konkurrenz, Patrick Diem, belegte mit 585 Ringen den 34. Platz von 60 Schützen in dieser Qualifikation (und 72 in der gestrigen Elimination). Andreas Thum war die gestrige Elimination nicht gelungen.</w:t>
      </w:r>
    </w:p>
    <w:p w:rsidR="00AD5E0D" w:rsidRPr="00AD5E0D" w:rsidRDefault="00AD5E0D" w:rsidP="00AD5E0D">
      <w:pPr>
        <w:spacing w:line="360" w:lineRule="auto"/>
        <w:contextualSpacing/>
        <w:rPr>
          <w:rFonts w:asciiTheme="minorHAnsi" w:hAnsiTheme="minorHAnsi" w:cstheme="minorHAnsi"/>
          <w:bCs/>
          <w:lang w:val="de-DE"/>
        </w:rPr>
      </w:pPr>
    </w:p>
    <w:p w:rsidR="00AD5E0D" w:rsidRDefault="00AD5E0D" w:rsidP="00AD5E0D">
      <w:pPr>
        <w:spacing w:line="360" w:lineRule="auto"/>
        <w:contextualSpacing/>
        <w:rPr>
          <w:rFonts w:asciiTheme="minorHAnsi" w:hAnsiTheme="minorHAnsi" w:cstheme="minorHAnsi"/>
          <w:bCs/>
          <w:lang w:val="de-DE"/>
        </w:rPr>
      </w:pPr>
      <w:r w:rsidRPr="00AD5E0D">
        <w:rPr>
          <w:rFonts w:asciiTheme="minorHAnsi" w:hAnsiTheme="minorHAnsi" w:cstheme="minorHAnsi"/>
          <w:bCs/>
          <w:lang w:val="de-DE"/>
        </w:rPr>
        <w:t xml:space="preserve">Spannend war aus österreichischer Sicht das Finale, das live auf dem </w:t>
      </w:r>
      <w:hyperlink r:id="rId8" w:history="1">
        <w:r w:rsidRPr="00AD5E0D">
          <w:rPr>
            <w:rStyle w:val="Hyperlink"/>
            <w:rFonts w:asciiTheme="minorHAnsi" w:hAnsiTheme="minorHAnsi" w:cstheme="minorHAnsi"/>
            <w:bCs/>
            <w:lang w:val="de-DE"/>
          </w:rPr>
          <w:t>YouTube-Kanal der ISSF</w:t>
        </w:r>
      </w:hyperlink>
      <w:r w:rsidRPr="00AD5E0D">
        <w:rPr>
          <w:rFonts w:asciiTheme="minorHAnsi" w:hAnsiTheme="minorHAnsi" w:cstheme="minorHAnsi"/>
          <w:bCs/>
          <w:lang w:val="de-DE"/>
        </w:rPr>
        <w:t xml:space="preserve"> übertragen wurde, mitzuverfolgen, denn es durften gleich doppelt die Daumen gedrückt werden. Mit 103,0 Ringen hatte Schmirl einen guten Start – nach dem Kniend lag er auf dem hervorragenden zweiten Zwischenrang. Mit 103,7 im Liegend fiel der Niederösterreicher um einen Rang zurück und war damit immer noch in den Medaillenrängen. Das Stehend absolvierte der 37-Jährige mit 100,0 Ringen und kam damit auf den fünften </w:t>
      </w:r>
      <w:r w:rsidRPr="00AD5E0D">
        <w:rPr>
          <w:rFonts w:asciiTheme="minorHAnsi" w:hAnsiTheme="minorHAnsi" w:cstheme="minorHAnsi"/>
          <w:bCs/>
          <w:lang w:val="de-DE"/>
        </w:rPr>
        <w:lastRenderedPageBreak/>
        <w:t>Rang, mit dem er auch dieses Finale beendete. Für Schmirl, der aktuell den 13. Platz der Weltrangliste belegt, ist dies nach dem ISSF Weltcup München bereits der zweite Finalerfolg dieser Saison. Thomas Mathis lag nach dem Kniend (102,2) auf der fünften und positionierte sich im Liegend (103,8) auf der sechsten Position, die er auch im Stehend (100,1) halten konnte. Für Mathis, der bisher nur im KK-Liegend, als dies noch olympisch war, in einem Weltcup im Finale gestanden hatte, ist der sechste Platz in dieser olympischen Disziplin einer der größten Erfolge seiner bisherigen Karriere. Es siegte Lucas Kryzs mit 360,1 Ringen.</w:t>
      </w:r>
    </w:p>
    <w:p w:rsidR="00AD5E0D" w:rsidRPr="00AD5E0D" w:rsidRDefault="00AD5E0D" w:rsidP="00AD5E0D">
      <w:pPr>
        <w:spacing w:line="360" w:lineRule="auto"/>
        <w:contextualSpacing/>
        <w:rPr>
          <w:rFonts w:asciiTheme="minorHAnsi" w:hAnsiTheme="minorHAnsi" w:cstheme="minorHAnsi"/>
          <w:bCs/>
          <w:lang w:val="de-DE"/>
        </w:rPr>
      </w:pPr>
    </w:p>
    <w:p w:rsidR="00AD5E0D" w:rsidRPr="00AD5E0D" w:rsidRDefault="00AD5E0D" w:rsidP="00AD5E0D">
      <w:pPr>
        <w:spacing w:line="360" w:lineRule="auto"/>
        <w:contextualSpacing/>
        <w:rPr>
          <w:rFonts w:asciiTheme="minorHAnsi" w:hAnsiTheme="minorHAnsi" w:cstheme="minorHAnsi"/>
          <w:bCs/>
          <w:i/>
          <w:lang w:val="de-DE"/>
        </w:rPr>
      </w:pPr>
      <w:hyperlink r:id="rId9" w:history="1">
        <w:r w:rsidRPr="00AD5E0D">
          <w:rPr>
            <w:rStyle w:val="Hyperlink"/>
            <w:rFonts w:asciiTheme="minorHAnsi" w:hAnsiTheme="minorHAnsi" w:cstheme="minorHAnsi"/>
            <w:bCs/>
            <w:i/>
            <w:lang w:val="de-DE"/>
          </w:rPr>
          <w:t>Alexander Schmirl</w:t>
        </w:r>
      </w:hyperlink>
      <w:r w:rsidRPr="00AD5E0D">
        <w:rPr>
          <w:rFonts w:asciiTheme="minorHAnsi" w:hAnsiTheme="minorHAnsi" w:cstheme="minorHAnsi"/>
          <w:bCs/>
          <w:i/>
          <w:lang w:val="de-DE"/>
        </w:rPr>
        <w:t>: „Im Finale bei einem Weltcup zu stehen ist immer lässig – das zeigt einfach, dass das Leistungsniveau gut passt. Im Finale war es einfach in jeder Position um einen Tick zu wenig, um in den Medaillenrängen mitmischen zu können. In Summe aber ein solider Auftritt mit dem ich ganz zufrieden bin.“</w:t>
      </w:r>
    </w:p>
    <w:p w:rsidR="00AD5E0D" w:rsidRPr="00AD5E0D" w:rsidRDefault="00AD5E0D" w:rsidP="00AD5E0D">
      <w:pPr>
        <w:spacing w:line="360" w:lineRule="auto"/>
        <w:contextualSpacing/>
        <w:rPr>
          <w:rFonts w:asciiTheme="minorHAnsi" w:hAnsiTheme="minorHAnsi" w:cstheme="minorHAnsi"/>
          <w:bCs/>
          <w:i/>
          <w:lang w:val="de-DE"/>
        </w:rPr>
      </w:pPr>
      <w:hyperlink r:id="rId10" w:history="1">
        <w:r w:rsidRPr="00AD5E0D">
          <w:rPr>
            <w:rStyle w:val="Hyperlink"/>
            <w:rFonts w:asciiTheme="minorHAnsi" w:hAnsiTheme="minorHAnsi" w:cstheme="minorHAnsi"/>
            <w:bCs/>
            <w:i/>
            <w:lang w:val="de-DE"/>
          </w:rPr>
          <w:t>Thomas Mathis</w:t>
        </w:r>
      </w:hyperlink>
      <w:r w:rsidRPr="00AD5E0D">
        <w:rPr>
          <w:rFonts w:asciiTheme="minorHAnsi" w:hAnsiTheme="minorHAnsi" w:cstheme="minorHAnsi"/>
          <w:bCs/>
          <w:i/>
          <w:lang w:val="de-DE"/>
        </w:rPr>
        <w:t>: „Es war für mich ein sehr toller Tag mit meiner ersten Finalqualifikation im 3x20. In letzter Zeit war ich schon oft sehr knapp am Finale dran – dieses Mal war es wieder knapp, aber es hat zum Glück gereicht. Im Finale habe ich gespürt, dass die Erfahrung noch fehlt. Ich war sehr nervös, habe aber Großteils solide Schüsse auf die Scheibe gebracht. Mit dem sechsten Platz bin ich total zufrieden und vor allem in Hinblick auf die WM war das ein toller Test. Dass ich mit Alex gemeinsam im Finale stehen durfte, war eine tolle Sache und auch Patrick hat bei seinem KK-Debüt ein großartiges Ergebnis im Grunddurchgang geschossen.“</w:t>
      </w:r>
    </w:p>
    <w:p w:rsidR="00AD5E0D" w:rsidRDefault="00AD5E0D" w:rsidP="00AD5E0D">
      <w:pPr>
        <w:spacing w:line="360" w:lineRule="auto"/>
        <w:contextualSpacing/>
        <w:rPr>
          <w:rFonts w:asciiTheme="minorHAnsi" w:hAnsiTheme="minorHAnsi" w:cstheme="minorHAnsi"/>
          <w:bCs/>
          <w:lang w:val="de-DE"/>
        </w:rPr>
      </w:pPr>
    </w:p>
    <w:p w:rsidR="00AD5E0D" w:rsidRPr="00AD5E0D" w:rsidRDefault="00AD5E0D" w:rsidP="00AD5E0D">
      <w:pPr>
        <w:spacing w:line="360" w:lineRule="auto"/>
        <w:contextualSpacing/>
        <w:rPr>
          <w:rFonts w:asciiTheme="minorHAnsi" w:hAnsiTheme="minorHAnsi" w:cstheme="minorHAnsi"/>
          <w:b/>
          <w:bCs/>
          <w:sz w:val="26"/>
          <w:szCs w:val="26"/>
          <w:lang w:val="de-DE"/>
        </w:rPr>
      </w:pPr>
      <w:r w:rsidRPr="00AD5E0D">
        <w:rPr>
          <w:rFonts w:asciiTheme="minorHAnsi" w:hAnsiTheme="minorHAnsi" w:cstheme="minorHAnsi"/>
          <w:b/>
          <w:bCs/>
          <w:sz w:val="26"/>
          <w:szCs w:val="26"/>
          <w:lang w:val="de-DE"/>
        </w:rPr>
        <w:t>Fazit</w:t>
      </w:r>
    </w:p>
    <w:p w:rsidR="00AD5E0D" w:rsidRPr="00AD5E0D" w:rsidRDefault="00AD5E0D" w:rsidP="00AD5E0D">
      <w:pPr>
        <w:spacing w:line="360" w:lineRule="auto"/>
        <w:contextualSpacing/>
        <w:rPr>
          <w:rFonts w:asciiTheme="minorHAnsi" w:hAnsiTheme="minorHAnsi" w:cstheme="minorHAnsi"/>
          <w:bCs/>
          <w:lang w:val="de-DE"/>
        </w:rPr>
      </w:pPr>
      <w:r w:rsidRPr="00AD5E0D">
        <w:rPr>
          <w:rFonts w:asciiTheme="minorHAnsi" w:hAnsiTheme="minorHAnsi" w:cstheme="minorHAnsi"/>
          <w:bCs/>
          <w:lang w:val="de-DE"/>
        </w:rPr>
        <w:t>Mit insgesamt fünf Finalplatzierungen durch Sylvia Steiner (25m-Pistole), Martin Strempfl (Luftgewehr), Daniel Kral (Schnellfeuerpistole) sowie Alexander Schmirl u</w:t>
      </w:r>
      <w:bookmarkStart w:id="0" w:name="_GoBack"/>
      <w:bookmarkEnd w:id="0"/>
      <w:r w:rsidRPr="00AD5E0D">
        <w:rPr>
          <w:rFonts w:asciiTheme="minorHAnsi" w:hAnsiTheme="minorHAnsi" w:cstheme="minorHAnsi"/>
          <w:bCs/>
          <w:lang w:val="de-DE"/>
        </w:rPr>
        <w:t xml:space="preserve">nd Thomas Mathis (KK-Dreistellungsmatch) und auch dem Topresultat Patrick </w:t>
      </w:r>
      <w:proofErr w:type="spellStart"/>
      <w:r w:rsidRPr="00AD5E0D">
        <w:rPr>
          <w:rFonts w:asciiTheme="minorHAnsi" w:hAnsiTheme="minorHAnsi" w:cstheme="minorHAnsi"/>
          <w:bCs/>
          <w:lang w:val="de-DE"/>
        </w:rPr>
        <w:t>Entners</w:t>
      </w:r>
      <w:proofErr w:type="spellEnd"/>
      <w:r w:rsidRPr="00AD5E0D">
        <w:rPr>
          <w:rFonts w:asciiTheme="minorHAnsi" w:hAnsiTheme="minorHAnsi" w:cstheme="minorHAnsi"/>
          <w:bCs/>
          <w:lang w:val="de-DE"/>
        </w:rPr>
        <w:t xml:space="preserve"> hat sich das ÖSB-Team beim ISSF Weltcup Kairo stark präsentiert - eine gute Ausgangslage für die bevorstehende ISSF Weltmeisterschaft in Doha (1. bis 14. November), bei der es um die ersten Olympiaquotenplätze für Los Angeles 2028 geht.</w:t>
      </w:r>
      <w:r>
        <w:rPr>
          <w:rFonts w:asciiTheme="minorHAnsi" w:hAnsiTheme="minorHAnsi" w:cstheme="minorHAnsi"/>
          <w:bCs/>
          <w:lang w:val="de-DE"/>
        </w:rPr>
        <w:t xml:space="preserve"> Einige Athleten bleiben nun in Kairo für die kommende Woche bevorstehende 300m-Gewehr Weltmeisterschaft.</w:t>
      </w:r>
    </w:p>
    <w:p w:rsidR="00AD5E0D" w:rsidRDefault="00AD5E0D" w:rsidP="00703A4C">
      <w:pPr>
        <w:spacing w:line="360" w:lineRule="auto"/>
        <w:contextualSpacing/>
        <w:rPr>
          <w:rFonts w:asciiTheme="minorHAnsi" w:hAnsiTheme="minorHAnsi" w:cstheme="minorHAnsi"/>
          <w:bCs/>
          <w:lang w:val="de-DE"/>
        </w:rPr>
      </w:pPr>
    </w:p>
    <w:p w:rsidR="00703A4C" w:rsidRDefault="006956F4" w:rsidP="00703A4C">
      <w:pPr>
        <w:spacing w:line="360" w:lineRule="auto"/>
        <w:contextualSpacing/>
        <w:rPr>
          <w:rFonts w:asciiTheme="minorHAnsi" w:hAnsiTheme="minorHAnsi" w:cstheme="minorHAnsi"/>
          <w:bCs/>
          <w:i/>
          <w:lang w:val="de-DE"/>
        </w:rPr>
      </w:pPr>
      <w:r w:rsidRPr="00AD5E0D">
        <w:rPr>
          <w:rFonts w:asciiTheme="minorHAnsi" w:hAnsiTheme="minorHAnsi" w:cstheme="minorHAnsi"/>
          <w:bCs/>
          <w:i/>
          <w:lang w:val="de-DE"/>
        </w:rPr>
        <w:t>Finalvide</w:t>
      </w:r>
      <w:r w:rsidR="00A747BE" w:rsidRPr="00AD5E0D">
        <w:rPr>
          <w:rFonts w:asciiTheme="minorHAnsi" w:hAnsiTheme="minorHAnsi" w:cstheme="minorHAnsi"/>
          <w:bCs/>
          <w:i/>
          <w:lang w:val="de-DE"/>
        </w:rPr>
        <w:t>o</w:t>
      </w:r>
      <w:r w:rsidRPr="00AD5E0D">
        <w:rPr>
          <w:rFonts w:asciiTheme="minorHAnsi" w:hAnsiTheme="minorHAnsi" w:cstheme="minorHAnsi"/>
          <w:bCs/>
          <w:i/>
          <w:lang w:val="de-DE"/>
        </w:rPr>
        <w:t>:</w:t>
      </w:r>
      <w:r w:rsidR="009A5FB3" w:rsidRPr="00AD5E0D">
        <w:rPr>
          <w:rFonts w:asciiTheme="minorHAnsi" w:hAnsiTheme="minorHAnsi" w:cstheme="minorHAnsi"/>
          <w:bCs/>
          <w:i/>
          <w:lang w:val="de-DE"/>
        </w:rPr>
        <w:t xml:space="preserve"> </w:t>
      </w:r>
      <w:hyperlink r:id="rId11" w:history="1">
        <w:r w:rsidR="00A747BE" w:rsidRPr="00AD5E0D">
          <w:rPr>
            <w:rStyle w:val="Hyperlink"/>
            <w:rFonts w:asciiTheme="minorHAnsi" w:hAnsiTheme="minorHAnsi" w:cstheme="minorHAnsi"/>
            <w:bCs/>
            <w:i/>
            <w:lang w:val="de-DE"/>
          </w:rPr>
          <w:t>www.youtube.com</w:t>
        </w:r>
      </w:hyperlink>
    </w:p>
    <w:p w:rsidR="00A747BE" w:rsidRPr="00A747BE" w:rsidRDefault="00A747BE" w:rsidP="00703A4C">
      <w:pPr>
        <w:spacing w:line="360" w:lineRule="auto"/>
        <w:contextualSpacing/>
        <w:rPr>
          <w:rFonts w:asciiTheme="minorHAnsi" w:hAnsiTheme="minorHAnsi" w:cstheme="minorHAnsi"/>
          <w:bCs/>
          <w:i/>
          <w:lang w:val="de-DE"/>
        </w:rPr>
      </w:pPr>
      <w:r w:rsidRPr="00A747BE">
        <w:rPr>
          <w:rFonts w:asciiTheme="minorHAnsi" w:hAnsiTheme="minorHAnsi" w:cstheme="minorHAnsi"/>
          <w:bCs/>
          <w:i/>
          <w:lang w:val="de-DE"/>
        </w:rPr>
        <w:t xml:space="preserve">Weitere Infos: </w:t>
      </w:r>
      <w:hyperlink r:id="rId12" w:history="1">
        <w:r>
          <w:rPr>
            <w:rStyle w:val="Hyperlink"/>
            <w:rFonts w:asciiTheme="minorHAnsi" w:hAnsiTheme="minorHAnsi" w:cstheme="minorHAnsi"/>
            <w:bCs/>
            <w:i/>
            <w:lang w:val="de-DE"/>
          </w:rPr>
          <w:t>www.schuetzenbund.at</w:t>
        </w:r>
      </w:hyperlink>
    </w:p>
    <w:sectPr w:rsidR="00A747BE" w:rsidRPr="00A747BE" w:rsidSect="00D97200">
      <w:headerReference w:type="default" r:id="rId13"/>
      <w:footerReference w:type="default" r:id="rId14"/>
      <w:headerReference w:type="first" r:id="rId15"/>
      <w:footerReference w:type="first" r:id="rId16"/>
      <w:footnotePr>
        <w:numRestart w:val="eachPage"/>
      </w:footnotePr>
      <w:pgSz w:w="11906" w:h="16838" w:code="9"/>
      <w:pgMar w:top="1418" w:right="1133" w:bottom="2268"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1C1A" w:rsidRDefault="00291C1A">
      <w:r>
        <w:separator/>
      </w:r>
    </w:p>
  </w:endnote>
  <w:endnote w:type="continuationSeparator" w:id="0">
    <w:p w:rsidR="00291C1A" w:rsidRDefault="00291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25A" w:rsidRDefault="00B33D5F" w:rsidP="00FA6599">
    <w:pPr>
      <w:pStyle w:val="Fuzeile"/>
      <w:tabs>
        <w:tab w:val="clear" w:pos="4536"/>
        <w:tab w:val="clear" w:pos="9072"/>
      </w:tabs>
      <w:ind w:left="-142" w:right="-143"/>
      <w:jc w:val="center"/>
    </w:pPr>
    <w:r w:rsidRPr="00B33D5F">
      <w:rPr>
        <w:noProof/>
        <w:lang w:eastAsia="de-AT"/>
      </w:rPr>
      <w:drawing>
        <wp:inline distT="0" distB="0" distL="0" distR="0">
          <wp:extent cx="6029994" cy="993313"/>
          <wp:effectExtent l="0" t="0" r="0" b="0"/>
          <wp:docPr id="8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ösb_briefpapier_fuß_A4_hoch_201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029994" cy="993313"/>
                  </a:xfrm>
                  <a:prstGeom prst="rect">
                    <a:avLst/>
                  </a:prstGeom>
                  <a:noFill/>
                  <a:ln w="9525">
                    <a:noFill/>
                    <a:miter lim="800000"/>
                    <a:headEnd/>
                    <a:tailEnd/>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25A" w:rsidRDefault="00445446" w:rsidP="00004EEB">
    <w:pPr>
      <w:pStyle w:val="Fuzeile"/>
      <w:jc w:val="center"/>
    </w:pPr>
    <w:r>
      <w:rPr>
        <w:noProof/>
        <w:lang w:eastAsia="de-AT"/>
      </w:rPr>
      <w:drawing>
        <wp:inline distT="0" distB="0" distL="0" distR="0">
          <wp:extent cx="6029994" cy="993313"/>
          <wp:effectExtent l="0" t="0" r="0" b="0"/>
          <wp:docPr id="84"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ösb_briefpapier_fuß_A4_hoch_201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029994" cy="993313"/>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1C1A" w:rsidRDefault="00291C1A">
      <w:r>
        <w:separator/>
      </w:r>
    </w:p>
  </w:footnote>
  <w:footnote w:type="continuationSeparator" w:id="0">
    <w:p w:rsidR="00291C1A" w:rsidRDefault="00291C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225A" w:rsidRPr="00201299" w:rsidRDefault="005A225A" w:rsidP="00201299">
    <w:pPr>
      <w:pStyle w:val="Kopfzeile"/>
      <w:rPr>
        <w:szCs w:val="17"/>
      </w:rPr>
    </w:pPr>
    <w:r w:rsidRPr="00201299">
      <w:rPr>
        <w:szCs w:val="17"/>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B29E0" w:rsidRDefault="005B29E0" w:rsidP="00FF35E9">
    <w:pPr>
      <w:pStyle w:val="Kopfzeile"/>
      <w:spacing w:line="264" w:lineRule="auto"/>
      <w:rPr>
        <w:rFonts w:asciiTheme="minorHAnsi" w:hAnsiTheme="minorHAnsi" w:cstheme="minorHAnsi"/>
        <w:noProof/>
        <w:sz w:val="16"/>
        <w:szCs w:val="16"/>
        <w:lang w:eastAsia="de-AT"/>
      </w:rPr>
    </w:pPr>
    <w:r w:rsidRPr="001120D3">
      <w:rPr>
        <w:rFonts w:asciiTheme="minorHAnsi" w:hAnsiTheme="minorHAnsi" w:cstheme="minorHAnsi"/>
        <w:noProof/>
        <w:sz w:val="16"/>
        <w:szCs w:val="16"/>
        <w:lang w:eastAsia="de-AT"/>
      </w:rPr>
      <w:drawing>
        <wp:anchor distT="0" distB="0" distL="114300" distR="114300" simplePos="0" relativeHeight="251657728" behindDoc="0" locked="0" layoutInCell="1" allowOverlap="1">
          <wp:simplePos x="0" y="0"/>
          <wp:positionH relativeFrom="margin">
            <wp:align>right</wp:align>
          </wp:positionH>
          <wp:positionV relativeFrom="paragraph">
            <wp:posOffset>12700</wp:posOffset>
          </wp:positionV>
          <wp:extent cx="2520315" cy="1345376"/>
          <wp:effectExtent l="0" t="0" r="0" b="7620"/>
          <wp:wrapNone/>
          <wp:docPr id="83"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ösb_briefpapier_kopf"/>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20315" cy="1345376"/>
                  </a:xfrm>
                  <a:prstGeom prst="rect">
                    <a:avLst/>
                  </a:prstGeom>
                  <a:noFill/>
                  <a:ln w="9525">
                    <a:noFill/>
                    <a:miter lim="800000"/>
                    <a:headEnd/>
                    <a:tailEnd/>
                  </a:ln>
                </pic:spPr>
              </pic:pic>
            </a:graphicData>
          </a:graphic>
          <wp14:sizeRelV relativeFrom="margin">
            <wp14:pctHeight>0</wp14:pctHeight>
          </wp14:sizeRelV>
        </wp:anchor>
      </w:drawing>
    </w:r>
  </w:p>
  <w:p w:rsidR="00061A1B" w:rsidRDefault="00061A1B" w:rsidP="00FF35E9">
    <w:pPr>
      <w:pStyle w:val="Kopfzeile"/>
      <w:spacing w:line="264" w:lineRule="auto"/>
      <w:rPr>
        <w:rFonts w:asciiTheme="minorHAnsi" w:hAnsiTheme="minorHAnsi" w:cstheme="minorHAnsi"/>
        <w:noProof/>
        <w:sz w:val="16"/>
        <w:szCs w:val="16"/>
        <w:lang w:eastAsia="de-AT"/>
      </w:rPr>
    </w:pPr>
  </w:p>
  <w:p w:rsidR="002B1758" w:rsidRDefault="0082266B" w:rsidP="00FF35E9">
    <w:pPr>
      <w:pStyle w:val="Kopfzeile"/>
      <w:spacing w:line="264" w:lineRule="auto"/>
      <w:rPr>
        <w:rFonts w:asciiTheme="minorHAnsi" w:hAnsiTheme="minorHAnsi" w:cstheme="minorHAnsi"/>
        <w:sz w:val="16"/>
        <w:szCs w:val="16"/>
      </w:rPr>
    </w:pPr>
    <w:r>
      <w:rPr>
        <w:rFonts w:asciiTheme="minorHAnsi" w:hAnsiTheme="minorHAnsi" w:cstheme="minorHAnsi"/>
        <w:noProof/>
        <w:sz w:val="16"/>
        <w:szCs w:val="16"/>
        <w:lang w:eastAsia="de-AT"/>
      </w:rPr>
      <w:t>Marketing &amp; PR, Redaktion 10,9</w:t>
    </w:r>
  </w:p>
  <w:p w:rsidR="002B1758" w:rsidRDefault="004A2EA5" w:rsidP="00FF35E9">
    <w:pPr>
      <w:pStyle w:val="Kopfzeile"/>
      <w:spacing w:line="264" w:lineRule="auto"/>
      <w:rPr>
        <w:rFonts w:asciiTheme="minorHAnsi" w:hAnsiTheme="minorHAnsi" w:cstheme="minorHAnsi"/>
        <w:sz w:val="16"/>
        <w:szCs w:val="16"/>
      </w:rPr>
    </w:pPr>
    <w:r>
      <w:rPr>
        <w:rFonts w:asciiTheme="minorHAnsi" w:hAnsiTheme="minorHAnsi" w:cstheme="minorHAnsi"/>
        <w:sz w:val="16"/>
        <w:szCs w:val="16"/>
      </w:rPr>
      <w:t xml:space="preserve">Mag. </w:t>
    </w:r>
    <w:r w:rsidR="0082266B">
      <w:rPr>
        <w:rFonts w:asciiTheme="minorHAnsi" w:hAnsiTheme="minorHAnsi" w:cstheme="minorHAnsi"/>
        <w:sz w:val="16"/>
        <w:szCs w:val="16"/>
      </w:rPr>
      <w:t>Tina</w:t>
    </w:r>
    <w:r>
      <w:rPr>
        <w:rFonts w:asciiTheme="minorHAnsi" w:hAnsiTheme="minorHAnsi" w:cstheme="minorHAnsi"/>
        <w:sz w:val="16"/>
        <w:szCs w:val="16"/>
      </w:rPr>
      <w:t xml:space="preserve"> Neururer</w:t>
    </w:r>
  </w:p>
  <w:p w:rsidR="00121CF3" w:rsidRPr="00121CF3" w:rsidRDefault="004A2EA5" w:rsidP="00121CF3">
    <w:pPr>
      <w:pStyle w:val="Kopfzeile"/>
      <w:spacing w:line="264" w:lineRule="auto"/>
      <w:rPr>
        <w:rFonts w:asciiTheme="minorHAnsi" w:hAnsiTheme="minorHAnsi" w:cstheme="minorHAnsi"/>
        <w:sz w:val="16"/>
        <w:szCs w:val="16"/>
      </w:rPr>
    </w:pPr>
    <w:r>
      <w:rPr>
        <w:rFonts w:asciiTheme="minorHAnsi" w:hAnsiTheme="minorHAnsi" w:cstheme="minorHAnsi"/>
        <w:sz w:val="16"/>
        <w:szCs w:val="16"/>
      </w:rPr>
      <w:t>Stadionstraße 1b</w:t>
    </w:r>
  </w:p>
  <w:p w:rsidR="00FF35E9" w:rsidRPr="00FF35E9" w:rsidRDefault="004A2EA5" w:rsidP="00121CF3">
    <w:pPr>
      <w:pStyle w:val="Kopfzeile"/>
      <w:spacing w:line="264" w:lineRule="auto"/>
      <w:rPr>
        <w:rFonts w:asciiTheme="minorHAnsi" w:hAnsiTheme="minorHAnsi" w:cstheme="minorHAnsi"/>
        <w:sz w:val="16"/>
        <w:szCs w:val="16"/>
      </w:rPr>
    </w:pPr>
    <w:r>
      <w:rPr>
        <w:rFonts w:asciiTheme="minorHAnsi" w:hAnsiTheme="minorHAnsi" w:cstheme="minorHAnsi"/>
        <w:sz w:val="16"/>
        <w:szCs w:val="16"/>
      </w:rPr>
      <w:t>6020 Innsbruck</w:t>
    </w:r>
  </w:p>
  <w:p w:rsidR="005A225A" w:rsidRPr="008848A2" w:rsidRDefault="00FF35E9" w:rsidP="00FF35E9">
    <w:pPr>
      <w:pStyle w:val="Kopfzeile"/>
      <w:spacing w:line="264" w:lineRule="auto"/>
      <w:rPr>
        <w:rFonts w:asciiTheme="minorHAnsi" w:hAnsiTheme="minorHAnsi" w:cstheme="minorHAnsi"/>
        <w:sz w:val="16"/>
        <w:szCs w:val="16"/>
      </w:rPr>
    </w:pPr>
    <w:r w:rsidRPr="00FF35E9">
      <w:rPr>
        <w:rFonts w:asciiTheme="minorHAnsi" w:hAnsiTheme="minorHAnsi" w:cstheme="minorHAnsi"/>
        <w:sz w:val="16"/>
        <w:szCs w:val="16"/>
      </w:rPr>
      <w:t>Österreich</w:t>
    </w:r>
  </w:p>
  <w:p w:rsidR="005A225A" w:rsidRPr="008848A2" w:rsidRDefault="005A225A" w:rsidP="00201299">
    <w:pPr>
      <w:pStyle w:val="Kopfzeile"/>
      <w:spacing w:line="264" w:lineRule="auto"/>
      <w:rPr>
        <w:rFonts w:asciiTheme="minorHAnsi" w:hAnsiTheme="minorHAnsi" w:cstheme="minorHAnsi"/>
        <w:sz w:val="16"/>
        <w:szCs w:val="16"/>
      </w:rPr>
    </w:pPr>
  </w:p>
  <w:p w:rsidR="004A2EA5" w:rsidRPr="004A2EA5" w:rsidRDefault="004A2EA5" w:rsidP="004A2EA5">
    <w:pPr>
      <w:pStyle w:val="Kopfzeile"/>
      <w:spacing w:line="264" w:lineRule="auto"/>
      <w:rPr>
        <w:rFonts w:asciiTheme="minorHAnsi" w:hAnsiTheme="minorHAnsi" w:cstheme="minorHAnsi"/>
        <w:sz w:val="16"/>
        <w:szCs w:val="16"/>
      </w:rPr>
    </w:pPr>
    <w:r w:rsidRPr="004A2EA5">
      <w:rPr>
        <w:rFonts w:asciiTheme="minorHAnsi" w:hAnsiTheme="minorHAnsi" w:cstheme="minorHAnsi"/>
        <w:sz w:val="16"/>
        <w:szCs w:val="16"/>
      </w:rPr>
      <w:t>T: +43-512-39 22 20</w:t>
    </w:r>
  </w:p>
  <w:p w:rsidR="005A225A" w:rsidRPr="008848A2" w:rsidRDefault="004A2EA5" w:rsidP="004A2EA5">
    <w:pPr>
      <w:pStyle w:val="Kopfzeile"/>
      <w:spacing w:line="264" w:lineRule="auto"/>
      <w:rPr>
        <w:rFonts w:asciiTheme="minorHAnsi" w:hAnsiTheme="minorHAnsi" w:cstheme="minorHAnsi"/>
        <w:sz w:val="16"/>
        <w:szCs w:val="16"/>
      </w:rPr>
    </w:pPr>
    <w:r w:rsidRPr="004A2EA5">
      <w:rPr>
        <w:rFonts w:asciiTheme="minorHAnsi" w:hAnsiTheme="minorHAnsi" w:cstheme="minorHAnsi"/>
        <w:sz w:val="16"/>
        <w:szCs w:val="16"/>
      </w:rPr>
      <w:t xml:space="preserve">E: </w:t>
    </w:r>
    <w:r w:rsidR="0082266B">
      <w:rPr>
        <w:rFonts w:asciiTheme="minorHAnsi" w:hAnsiTheme="minorHAnsi" w:cstheme="minorHAnsi"/>
        <w:sz w:val="16"/>
        <w:szCs w:val="16"/>
      </w:rPr>
      <w:t>t</w:t>
    </w:r>
    <w:r w:rsidRPr="004A2EA5">
      <w:rPr>
        <w:rFonts w:asciiTheme="minorHAnsi" w:hAnsiTheme="minorHAnsi" w:cstheme="minorHAnsi"/>
        <w:sz w:val="16"/>
        <w:szCs w:val="16"/>
      </w:rPr>
      <w:t>.neururer@schuetzenbund.at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EA0AFF"/>
    <w:multiLevelType w:val="hybridMultilevel"/>
    <w:tmpl w:val="28B2C32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24A749AA"/>
    <w:multiLevelType w:val="hybridMultilevel"/>
    <w:tmpl w:val="11786E82"/>
    <w:lvl w:ilvl="0" w:tplc="2108B338">
      <w:start w:val="11"/>
      <w:numFmt w:val="bullet"/>
      <w:lvlText w:val=""/>
      <w:lvlJc w:val="left"/>
      <w:pPr>
        <w:ind w:left="720" w:hanging="360"/>
      </w:pPr>
      <w:rPr>
        <w:rFonts w:ascii="Wingdings" w:eastAsia="SimSun"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FFD1E47"/>
    <w:multiLevelType w:val="hybridMultilevel"/>
    <w:tmpl w:val="74EE3D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C3C63C7"/>
    <w:multiLevelType w:val="hybridMultilevel"/>
    <w:tmpl w:val="EE90A3EE"/>
    <w:lvl w:ilvl="0" w:tplc="4CE6A96A">
      <w:start w:val="11"/>
      <w:numFmt w:val="bullet"/>
      <w:lvlText w:val=""/>
      <w:lvlJc w:val="left"/>
      <w:pPr>
        <w:ind w:left="720" w:hanging="360"/>
      </w:pPr>
      <w:rPr>
        <w:rFonts w:ascii="Wingdings" w:eastAsia="SimSun" w:hAnsi="Wingdings" w:cstheme="minorHAns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noPunctuationKerning/>
  <w:characterSpacingControl w:val="doNotCompress"/>
  <w:hdrShapeDefaults>
    <o:shapedefaults v:ext="edit" spidmax="2049"/>
  </w:hdrShapeDefaults>
  <w:footnotePr>
    <w:numRestart w:val="eachPage"/>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73D"/>
    <w:rsid w:val="0000066D"/>
    <w:rsid w:val="00000B65"/>
    <w:rsid w:val="00004467"/>
    <w:rsid w:val="00004EEB"/>
    <w:rsid w:val="000050DD"/>
    <w:rsid w:val="00005A29"/>
    <w:rsid w:val="00006846"/>
    <w:rsid w:val="0000739F"/>
    <w:rsid w:val="00010DA1"/>
    <w:rsid w:val="00012346"/>
    <w:rsid w:val="000128AB"/>
    <w:rsid w:val="000154DC"/>
    <w:rsid w:val="00021989"/>
    <w:rsid w:val="00021F29"/>
    <w:rsid w:val="00027D30"/>
    <w:rsid w:val="000319E9"/>
    <w:rsid w:val="00031BFD"/>
    <w:rsid w:val="0003254B"/>
    <w:rsid w:val="00042B3A"/>
    <w:rsid w:val="000431B8"/>
    <w:rsid w:val="0004590A"/>
    <w:rsid w:val="00045A10"/>
    <w:rsid w:val="00051B98"/>
    <w:rsid w:val="00052181"/>
    <w:rsid w:val="00052202"/>
    <w:rsid w:val="0005584F"/>
    <w:rsid w:val="00055E39"/>
    <w:rsid w:val="00057ECB"/>
    <w:rsid w:val="000602F7"/>
    <w:rsid w:val="00060E53"/>
    <w:rsid w:val="00060F77"/>
    <w:rsid w:val="00061A1B"/>
    <w:rsid w:val="00061E6C"/>
    <w:rsid w:val="00071848"/>
    <w:rsid w:val="00072BFA"/>
    <w:rsid w:val="000737B9"/>
    <w:rsid w:val="00082E5D"/>
    <w:rsid w:val="00085077"/>
    <w:rsid w:val="0008508B"/>
    <w:rsid w:val="000861D0"/>
    <w:rsid w:val="000911F0"/>
    <w:rsid w:val="0009122B"/>
    <w:rsid w:val="00092C42"/>
    <w:rsid w:val="00092ED1"/>
    <w:rsid w:val="00093C78"/>
    <w:rsid w:val="000A18BA"/>
    <w:rsid w:val="000A36E8"/>
    <w:rsid w:val="000A448C"/>
    <w:rsid w:val="000A4C73"/>
    <w:rsid w:val="000A71A8"/>
    <w:rsid w:val="000B0580"/>
    <w:rsid w:val="000B1DEC"/>
    <w:rsid w:val="000B1E1F"/>
    <w:rsid w:val="000B2022"/>
    <w:rsid w:val="000B4E7F"/>
    <w:rsid w:val="000B611E"/>
    <w:rsid w:val="000C1375"/>
    <w:rsid w:val="000C249A"/>
    <w:rsid w:val="000C40D6"/>
    <w:rsid w:val="000C5191"/>
    <w:rsid w:val="000C711B"/>
    <w:rsid w:val="000C7593"/>
    <w:rsid w:val="000D1971"/>
    <w:rsid w:val="000D5875"/>
    <w:rsid w:val="000D5B7A"/>
    <w:rsid w:val="000D64E2"/>
    <w:rsid w:val="000D6E19"/>
    <w:rsid w:val="000D7144"/>
    <w:rsid w:val="000D7744"/>
    <w:rsid w:val="000E0965"/>
    <w:rsid w:val="000E0A5A"/>
    <w:rsid w:val="000E1FAE"/>
    <w:rsid w:val="000E5170"/>
    <w:rsid w:val="000E51CF"/>
    <w:rsid w:val="000E51F4"/>
    <w:rsid w:val="000E6444"/>
    <w:rsid w:val="000E7A0D"/>
    <w:rsid w:val="000F0409"/>
    <w:rsid w:val="000F049D"/>
    <w:rsid w:val="000F0942"/>
    <w:rsid w:val="000F19C0"/>
    <w:rsid w:val="000F3614"/>
    <w:rsid w:val="000F37AB"/>
    <w:rsid w:val="000F4EBA"/>
    <w:rsid w:val="000F6553"/>
    <w:rsid w:val="000F75E6"/>
    <w:rsid w:val="0010021E"/>
    <w:rsid w:val="00105DF2"/>
    <w:rsid w:val="00106882"/>
    <w:rsid w:val="00106F3F"/>
    <w:rsid w:val="00107422"/>
    <w:rsid w:val="0011019B"/>
    <w:rsid w:val="00111FA3"/>
    <w:rsid w:val="00111FEE"/>
    <w:rsid w:val="001120D3"/>
    <w:rsid w:val="00112334"/>
    <w:rsid w:val="00113009"/>
    <w:rsid w:val="001166FF"/>
    <w:rsid w:val="00116B39"/>
    <w:rsid w:val="00117CBD"/>
    <w:rsid w:val="00120193"/>
    <w:rsid w:val="00121CF3"/>
    <w:rsid w:val="00126A9C"/>
    <w:rsid w:val="00130A60"/>
    <w:rsid w:val="0013154D"/>
    <w:rsid w:val="00132091"/>
    <w:rsid w:val="00132ED9"/>
    <w:rsid w:val="0013641D"/>
    <w:rsid w:val="00136A7D"/>
    <w:rsid w:val="00136F75"/>
    <w:rsid w:val="00137B1B"/>
    <w:rsid w:val="00143048"/>
    <w:rsid w:val="001432F7"/>
    <w:rsid w:val="00144023"/>
    <w:rsid w:val="0014716D"/>
    <w:rsid w:val="00150CE9"/>
    <w:rsid w:val="00151D44"/>
    <w:rsid w:val="00151DA0"/>
    <w:rsid w:val="00151E6E"/>
    <w:rsid w:val="00155124"/>
    <w:rsid w:val="001620C9"/>
    <w:rsid w:val="00163008"/>
    <w:rsid w:val="0016398E"/>
    <w:rsid w:val="00164958"/>
    <w:rsid w:val="0016539B"/>
    <w:rsid w:val="001663B1"/>
    <w:rsid w:val="00166E91"/>
    <w:rsid w:val="0016772D"/>
    <w:rsid w:val="001678A8"/>
    <w:rsid w:val="00171A66"/>
    <w:rsid w:val="00172D55"/>
    <w:rsid w:val="00177F1D"/>
    <w:rsid w:val="001831AF"/>
    <w:rsid w:val="00183DD8"/>
    <w:rsid w:val="00187545"/>
    <w:rsid w:val="001943D1"/>
    <w:rsid w:val="00194E74"/>
    <w:rsid w:val="00196454"/>
    <w:rsid w:val="001A130F"/>
    <w:rsid w:val="001A15A1"/>
    <w:rsid w:val="001A5BF3"/>
    <w:rsid w:val="001B0628"/>
    <w:rsid w:val="001B27F5"/>
    <w:rsid w:val="001B496D"/>
    <w:rsid w:val="001B5C17"/>
    <w:rsid w:val="001B6CB8"/>
    <w:rsid w:val="001B7DD2"/>
    <w:rsid w:val="001C36A0"/>
    <w:rsid w:val="001C38A3"/>
    <w:rsid w:val="001C50C4"/>
    <w:rsid w:val="001D14BB"/>
    <w:rsid w:val="001D21B7"/>
    <w:rsid w:val="001D3A50"/>
    <w:rsid w:val="001D3B99"/>
    <w:rsid w:val="001D7F86"/>
    <w:rsid w:val="001E04F2"/>
    <w:rsid w:val="001E16E2"/>
    <w:rsid w:val="001E434D"/>
    <w:rsid w:val="001E4478"/>
    <w:rsid w:val="001F0407"/>
    <w:rsid w:val="001F3CEA"/>
    <w:rsid w:val="001F4B49"/>
    <w:rsid w:val="001F66AB"/>
    <w:rsid w:val="001F69D5"/>
    <w:rsid w:val="001F7530"/>
    <w:rsid w:val="00200322"/>
    <w:rsid w:val="002010C6"/>
    <w:rsid w:val="00201299"/>
    <w:rsid w:val="00202288"/>
    <w:rsid w:val="00202448"/>
    <w:rsid w:val="002025DC"/>
    <w:rsid w:val="00204E88"/>
    <w:rsid w:val="00206519"/>
    <w:rsid w:val="00207DA4"/>
    <w:rsid w:val="002112B7"/>
    <w:rsid w:val="00211756"/>
    <w:rsid w:val="002129E8"/>
    <w:rsid w:val="00213160"/>
    <w:rsid w:val="002176CF"/>
    <w:rsid w:val="002177DC"/>
    <w:rsid w:val="00217D27"/>
    <w:rsid w:val="0022447F"/>
    <w:rsid w:val="00224782"/>
    <w:rsid w:val="00227B16"/>
    <w:rsid w:val="00227CDE"/>
    <w:rsid w:val="00232058"/>
    <w:rsid w:val="002334C6"/>
    <w:rsid w:val="00237FEB"/>
    <w:rsid w:val="00240BD6"/>
    <w:rsid w:val="002423A1"/>
    <w:rsid w:val="0024324F"/>
    <w:rsid w:val="00243EC7"/>
    <w:rsid w:val="002446E3"/>
    <w:rsid w:val="00251E44"/>
    <w:rsid w:val="00253766"/>
    <w:rsid w:val="00253A3A"/>
    <w:rsid w:val="00253DEA"/>
    <w:rsid w:val="0026063B"/>
    <w:rsid w:val="00261699"/>
    <w:rsid w:val="002617EF"/>
    <w:rsid w:val="00261E60"/>
    <w:rsid w:val="002643F1"/>
    <w:rsid w:val="0026731F"/>
    <w:rsid w:val="0027101D"/>
    <w:rsid w:val="0027288E"/>
    <w:rsid w:val="0027313C"/>
    <w:rsid w:val="002757BD"/>
    <w:rsid w:val="00275D7A"/>
    <w:rsid w:val="002763C3"/>
    <w:rsid w:val="00276844"/>
    <w:rsid w:val="00277EBA"/>
    <w:rsid w:val="002826B3"/>
    <w:rsid w:val="00284EFC"/>
    <w:rsid w:val="00285CFC"/>
    <w:rsid w:val="0028649D"/>
    <w:rsid w:val="00290F85"/>
    <w:rsid w:val="00291B72"/>
    <w:rsid w:val="00291C1A"/>
    <w:rsid w:val="00292F49"/>
    <w:rsid w:val="00292FB8"/>
    <w:rsid w:val="002950E9"/>
    <w:rsid w:val="0029551E"/>
    <w:rsid w:val="00297219"/>
    <w:rsid w:val="002A52EB"/>
    <w:rsid w:val="002A6E2F"/>
    <w:rsid w:val="002B1758"/>
    <w:rsid w:val="002B2C57"/>
    <w:rsid w:val="002B55A0"/>
    <w:rsid w:val="002B672E"/>
    <w:rsid w:val="002B74AC"/>
    <w:rsid w:val="002C07B9"/>
    <w:rsid w:val="002C23CC"/>
    <w:rsid w:val="002D0120"/>
    <w:rsid w:val="002D0C7E"/>
    <w:rsid w:val="002D2930"/>
    <w:rsid w:val="002D7CBB"/>
    <w:rsid w:val="002E16BC"/>
    <w:rsid w:val="002E2CDD"/>
    <w:rsid w:val="002E5341"/>
    <w:rsid w:val="002F06A0"/>
    <w:rsid w:val="002F5355"/>
    <w:rsid w:val="003003B4"/>
    <w:rsid w:val="00306AD3"/>
    <w:rsid w:val="00313812"/>
    <w:rsid w:val="00313F9E"/>
    <w:rsid w:val="0031643C"/>
    <w:rsid w:val="0031677A"/>
    <w:rsid w:val="00317EAF"/>
    <w:rsid w:val="00322665"/>
    <w:rsid w:val="00322C2D"/>
    <w:rsid w:val="00323F89"/>
    <w:rsid w:val="003300E7"/>
    <w:rsid w:val="00330F49"/>
    <w:rsid w:val="003310E8"/>
    <w:rsid w:val="00332674"/>
    <w:rsid w:val="00335257"/>
    <w:rsid w:val="00335E14"/>
    <w:rsid w:val="003364CA"/>
    <w:rsid w:val="0033655D"/>
    <w:rsid w:val="0033745B"/>
    <w:rsid w:val="00337E51"/>
    <w:rsid w:val="00340E62"/>
    <w:rsid w:val="003417E9"/>
    <w:rsid w:val="0034200D"/>
    <w:rsid w:val="00342010"/>
    <w:rsid w:val="003444D3"/>
    <w:rsid w:val="003537B4"/>
    <w:rsid w:val="003543A0"/>
    <w:rsid w:val="00355690"/>
    <w:rsid w:val="00360071"/>
    <w:rsid w:val="00360F8C"/>
    <w:rsid w:val="003614AC"/>
    <w:rsid w:val="00362692"/>
    <w:rsid w:val="00362B77"/>
    <w:rsid w:val="003638F4"/>
    <w:rsid w:val="00363F36"/>
    <w:rsid w:val="0036403C"/>
    <w:rsid w:val="00366B5A"/>
    <w:rsid w:val="0036763A"/>
    <w:rsid w:val="003723E0"/>
    <w:rsid w:val="00380848"/>
    <w:rsid w:val="003816E2"/>
    <w:rsid w:val="00382A3C"/>
    <w:rsid w:val="00382C2C"/>
    <w:rsid w:val="00386207"/>
    <w:rsid w:val="00386C81"/>
    <w:rsid w:val="00387F04"/>
    <w:rsid w:val="00390A12"/>
    <w:rsid w:val="003967CA"/>
    <w:rsid w:val="00396D9B"/>
    <w:rsid w:val="003A1BD9"/>
    <w:rsid w:val="003A29CA"/>
    <w:rsid w:val="003A2C32"/>
    <w:rsid w:val="003B079B"/>
    <w:rsid w:val="003B1B16"/>
    <w:rsid w:val="003B2513"/>
    <w:rsid w:val="003B68C2"/>
    <w:rsid w:val="003B7F63"/>
    <w:rsid w:val="003C498A"/>
    <w:rsid w:val="003C576C"/>
    <w:rsid w:val="003C6A14"/>
    <w:rsid w:val="003C7CA7"/>
    <w:rsid w:val="003D1693"/>
    <w:rsid w:val="003E0CB2"/>
    <w:rsid w:val="003E30EF"/>
    <w:rsid w:val="003E659C"/>
    <w:rsid w:val="003F187E"/>
    <w:rsid w:val="003F409D"/>
    <w:rsid w:val="003F6F9F"/>
    <w:rsid w:val="00400841"/>
    <w:rsid w:val="00403109"/>
    <w:rsid w:val="004031B6"/>
    <w:rsid w:val="00404106"/>
    <w:rsid w:val="0040714E"/>
    <w:rsid w:val="00407BF3"/>
    <w:rsid w:val="00410A13"/>
    <w:rsid w:val="00410C45"/>
    <w:rsid w:val="00411B3A"/>
    <w:rsid w:val="00412925"/>
    <w:rsid w:val="0041437F"/>
    <w:rsid w:val="00414E43"/>
    <w:rsid w:val="00415095"/>
    <w:rsid w:val="00416FCB"/>
    <w:rsid w:val="0042466B"/>
    <w:rsid w:val="004249C6"/>
    <w:rsid w:val="00426710"/>
    <w:rsid w:val="004267D9"/>
    <w:rsid w:val="00427272"/>
    <w:rsid w:val="0042740C"/>
    <w:rsid w:val="004309F3"/>
    <w:rsid w:val="00431345"/>
    <w:rsid w:val="00432125"/>
    <w:rsid w:val="004361FE"/>
    <w:rsid w:val="00440D93"/>
    <w:rsid w:val="0044294F"/>
    <w:rsid w:val="004432C8"/>
    <w:rsid w:val="00443A83"/>
    <w:rsid w:val="00445446"/>
    <w:rsid w:val="00445E13"/>
    <w:rsid w:val="00446E23"/>
    <w:rsid w:val="004500FE"/>
    <w:rsid w:val="004509CE"/>
    <w:rsid w:val="00453A09"/>
    <w:rsid w:val="00455992"/>
    <w:rsid w:val="00456061"/>
    <w:rsid w:val="0045660F"/>
    <w:rsid w:val="004571EE"/>
    <w:rsid w:val="0045795F"/>
    <w:rsid w:val="00461001"/>
    <w:rsid w:val="00461149"/>
    <w:rsid w:val="004620A2"/>
    <w:rsid w:val="0046418F"/>
    <w:rsid w:val="00465E89"/>
    <w:rsid w:val="00470588"/>
    <w:rsid w:val="004802D8"/>
    <w:rsid w:val="00480BFB"/>
    <w:rsid w:val="004814E3"/>
    <w:rsid w:val="004833ED"/>
    <w:rsid w:val="00484399"/>
    <w:rsid w:val="00484DB6"/>
    <w:rsid w:val="00486B42"/>
    <w:rsid w:val="00486BB1"/>
    <w:rsid w:val="0048792C"/>
    <w:rsid w:val="00491B5E"/>
    <w:rsid w:val="00491BE4"/>
    <w:rsid w:val="00491E83"/>
    <w:rsid w:val="00494227"/>
    <w:rsid w:val="00495122"/>
    <w:rsid w:val="00497432"/>
    <w:rsid w:val="004A03F5"/>
    <w:rsid w:val="004A12B7"/>
    <w:rsid w:val="004A1793"/>
    <w:rsid w:val="004A1B61"/>
    <w:rsid w:val="004A1E23"/>
    <w:rsid w:val="004A2EA5"/>
    <w:rsid w:val="004A3B31"/>
    <w:rsid w:val="004A4301"/>
    <w:rsid w:val="004A4306"/>
    <w:rsid w:val="004A57AC"/>
    <w:rsid w:val="004A7CCB"/>
    <w:rsid w:val="004B0EB2"/>
    <w:rsid w:val="004B0FB7"/>
    <w:rsid w:val="004B23D7"/>
    <w:rsid w:val="004B4214"/>
    <w:rsid w:val="004B42F4"/>
    <w:rsid w:val="004B4DFC"/>
    <w:rsid w:val="004B69F8"/>
    <w:rsid w:val="004B6C68"/>
    <w:rsid w:val="004B717B"/>
    <w:rsid w:val="004C01EA"/>
    <w:rsid w:val="004C13D5"/>
    <w:rsid w:val="004C47E0"/>
    <w:rsid w:val="004C7DA4"/>
    <w:rsid w:val="004D039E"/>
    <w:rsid w:val="004D0DA2"/>
    <w:rsid w:val="004D1384"/>
    <w:rsid w:val="004D2E09"/>
    <w:rsid w:val="004D38A7"/>
    <w:rsid w:val="004D4716"/>
    <w:rsid w:val="004D4819"/>
    <w:rsid w:val="004D4D2D"/>
    <w:rsid w:val="004E0F22"/>
    <w:rsid w:val="004E1CD9"/>
    <w:rsid w:val="004E359A"/>
    <w:rsid w:val="004E3B59"/>
    <w:rsid w:val="004E43F4"/>
    <w:rsid w:val="004E650A"/>
    <w:rsid w:val="004F1959"/>
    <w:rsid w:val="004F1D7B"/>
    <w:rsid w:val="004F3CC8"/>
    <w:rsid w:val="004F5F0C"/>
    <w:rsid w:val="004F663B"/>
    <w:rsid w:val="00500482"/>
    <w:rsid w:val="00500AE2"/>
    <w:rsid w:val="00501B31"/>
    <w:rsid w:val="00502F3C"/>
    <w:rsid w:val="005035B8"/>
    <w:rsid w:val="005046AC"/>
    <w:rsid w:val="00505844"/>
    <w:rsid w:val="00507F58"/>
    <w:rsid w:val="00510848"/>
    <w:rsid w:val="00510C41"/>
    <w:rsid w:val="005123E2"/>
    <w:rsid w:val="005124BA"/>
    <w:rsid w:val="00513B47"/>
    <w:rsid w:val="00516122"/>
    <w:rsid w:val="00520551"/>
    <w:rsid w:val="00521D2A"/>
    <w:rsid w:val="005224BD"/>
    <w:rsid w:val="00525385"/>
    <w:rsid w:val="00526D6E"/>
    <w:rsid w:val="00532A98"/>
    <w:rsid w:val="00537C9A"/>
    <w:rsid w:val="00542C69"/>
    <w:rsid w:val="0054375E"/>
    <w:rsid w:val="00543FE8"/>
    <w:rsid w:val="00545831"/>
    <w:rsid w:val="00545B14"/>
    <w:rsid w:val="00546EDF"/>
    <w:rsid w:val="0054777E"/>
    <w:rsid w:val="00547CE2"/>
    <w:rsid w:val="00547FA0"/>
    <w:rsid w:val="005510C4"/>
    <w:rsid w:val="005547B5"/>
    <w:rsid w:val="00554D9D"/>
    <w:rsid w:val="005601F0"/>
    <w:rsid w:val="005618E5"/>
    <w:rsid w:val="00563D54"/>
    <w:rsid w:val="00563E8B"/>
    <w:rsid w:val="0056421B"/>
    <w:rsid w:val="0056631D"/>
    <w:rsid w:val="00566E07"/>
    <w:rsid w:val="005748F1"/>
    <w:rsid w:val="00574DC6"/>
    <w:rsid w:val="00575C40"/>
    <w:rsid w:val="00583EB3"/>
    <w:rsid w:val="00584209"/>
    <w:rsid w:val="0058431A"/>
    <w:rsid w:val="00587BD9"/>
    <w:rsid w:val="00590168"/>
    <w:rsid w:val="005943EF"/>
    <w:rsid w:val="005949C3"/>
    <w:rsid w:val="0059641A"/>
    <w:rsid w:val="005964D1"/>
    <w:rsid w:val="005A16FB"/>
    <w:rsid w:val="005A1C42"/>
    <w:rsid w:val="005A225A"/>
    <w:rsid w:val="005A22ED"/>
    <w:rsid w:val="005A3CB9"/>
    <w:rsid w:val="005A62C9"/>
    <w:rsid w:val="005A65BB"/>
    <w:rsid w:val="005B29E0"/>
    <w:rsid w:val="005B768A"/>
    <w:rsid w:val="005C1409"/>
    <w:rsid w:val="005C1905"/>
    <w:rsid w:val="005C1BB3"/>
    <w:rsid w:val="005C4E3A"/>
    <w:rsid w:val="005C6738"/>
    <w:rsid w:val="005D0583"/>
    <w:rsid w:val="005D1810"/>
    <w:rsid w:val="005D30EB"/>
    <w:rsid w:val="005D3907"/>
    <w:rsid w:val="005D779E"/>
    <w:rsid w:val="005E209E"/>
    <w:rsid w:val="005E3BB0"/>
    <w:rsid w:val="005E3D9E"/>
    <w:rsid w:val="005E49D4"/>
    <w:rsid w:val="005E5015"/>
    <w:rsid w:val="005E5FAA"/>
    <w:rsid w:val="005F2B85"/>
    <w:rsid w:val="005F3113"/>
    <w:rsid w:val="005F3690"/>
    <w:rsid w:val="005F49CB"/>
    <w:rsid w:val="00603748"/>
    <w:rsid w:val="00606E79"/>
    <w:rsid w:val="00607984"/>
    <w:rsid w:val="00607B91"/>
    <w:rsid w:val="00616BFD"/>
    <w:rsid w:val="00621685"/>
    <w:rsid w:val="0062329D"/>
    <w:rsid w:val="0062359D"/>
    <w:rsid w:val="00632712"/>
    <w:rsid w:val="00632ACD"/>
    <w:rsid w:val="0063397E"/>
    <w:rsid w:val="00645CEF"/>
    <w:rsid w:val="0064689E"/>
    <w:rsid w:val="00653BE6"/>
    <w:rsid w:val="00656ED9"/>
    <w:rsid w:val="00660D89"/>
    <w:rsid w:val="00662DC0"/>
    <w:rsid w:val="00664408"/>
    <w:rsid w:val="0066476F"/>
    <w:rsid w:val="00666E5A"/>
    <w:rsid w:val="0067629D"/>
    <w:rsid w:val="00676876"/>
    <w:rsid w:val="00680299"/>
    <w:rsid w:val="00680ADB"/>
    <w:rsid w:val="00680E0B"/>
    <w:rsid w:val="006818C8"/>
    <w:rsid w:val="00684ECE"/>
    <w:rsid w:val="0068507F"/>
    <w:rsid w:val="00686FDD"/>
    <w:rsid w:val="00687407"/>
    <w:rsid w:val="00687835"/>
    <w:rsid w:val="006902BF"/>
    <w:rsid w:val="006923A6"/>
    <w:rsid w:val="00692806"/>
    <w:rsid w:val="00692904"/>
    <w:rsid w:val="00695454"/>
    <w:rsid w:val="006956F4"/>
    <w:rsid w:val="006A03FB"/>
    <w:rsid w:val="006A17F5"/>
    <w:rsid w:val="006A1CA1"/>
    <w:rsid w:val="006A22BE"/>
    <w:rsid w:val="006A2700"/>
    <w:rsid w:val="006A2E44"/>
    <w:rsid w:val="006A3063"/>
    <w:rsid w:val="006A35BC"/>
    <w:rsid w:val="006A4674"/>
    <w:rsid w:val="006A49A7"/>
    <w:rsid w:val="006A4D17"/>
    <w:rsid w:val="006A677D"/>
    <w:rsid w:val="006A6866"/>
    <w:rsid w:val="006A7E94"/>
    <w:rsid w:val="006B215F"/>
    <w:rsid w:val="006B3E70"/>
    <w:rsid w:val="006C1929"/>
    <w:rsid w:val="006C1A62"/>
    <w:rsid w:val="006C45D3"/>
    <w:rsid w:val="006C5267"/>
    <w:rsid w:val="006C6432"/>
    <w:rsid w:val="006D0D72"/>
    <w:rsid w:val="006D2378"/>
    <w:rsid w:val="006D2584"/>
    <w:rsid w:val="006D4886"/>
    <w:rsid w:val="006D5A41"/>
    <w:rsid w:val="006E1CD9"/>
    <w:rsid w:val="006E31FC"/>
    <w:rsid w:val="006E3580"/>
    <w:rsid w:val="006E5CE5"/>
    <w:rsid w:val="006E6B0C"/>
    <w:rsid w:val="006F068D"/>
    <w:rsid w:val="006F3EDC"/>
    <w:rsid w:val="006F65D0"/>
    <w:rsid w:val="00700416"/>
    <w:rsid w:val="00701497"/>
    <w:rsid w:val="007028CF"/>
    <w:rsid w:val="00703A4C"/>
    <w:rsid w:val="00704B7F"/>
    <w:rsid w:val="00707549"/>
    <w:rsid w:val="00710F0C"/>
    <w:rsid w:val="00722CFE"/>
    <w:rsid w:val="007233CA"/>
    <w:rsid w:val="007346C1"/>
    <w:rsid w:val="00734C2D"/>
    <w:rsid w:val="007365C8"/>
    <w:rsid w:val="007372C5"/>
    <w:rsid w:val="0074459F"/>
    <w:rsid w:val="00747D5A"/>
    <w:rsid w:val="007524C7"/>
    <w:rsid w:val="007524EE"/>
    <w:rsid w:val="0075281C"/>
    <w:rsid w:val="00754955"/>
    <w:rsid w:val="007549A6"/>
    <w:rsid w:val="0075532F"/>
    <w:rsid w:val="007617F0"/>
    <w:rsid w:val="007624B4"/>
    <w:rsid w:val="0076392B"/>
    <w:rsid w:val="00763CBA"/>
    <w:rsid w:val="00764BFA"/>
    <w:rsid w:val="00771CA7"/>
    <w:rsid w:val="00771E70"/>
    <w:rsid w:val="007721D8"/>
    <w:rsid w:val="007738A4"/>
    <w:rsid w:val="00774C97"/>
    <w:rsid w:val="007773A2"/>
    <w:rsid w:val="007779E3"/>
    <w:rsid w:val="007805A1"/>
    <w:rsid w:val="0078132F"/>
    <w:rsid w:val="0078210C"/>
    <w:rsid w:val="007826D4"/>
    <w:rsid w:val="007836DD"/>
    <w:rsid w:val="00783A7D"/>
    <w:rsid w:val="007847D5"/>
    <w:rsid w:val="00784D1D"/>
    <w:rsid w:val="00791A86"/>
    <w:rsid w:val="00791F57"/>
    <w:rsid w:val="00793FAC"/>
    <w:rsid w:val="00794064"/>
    <w:rsid w:val="007940BA"/>
    <w:rsid w:val="007959E0"/>
    <w:rsid w:val="00796D2A"/>
    <w:rsid w:val="007A03BA"/>
    <w:rsid w:val="007A0D43"/>
    <w:rsid w:val="007A33E4"/>
    <w:rsid w:val="007A3ACD"/>
    <w:rsid w:val="007A3C95"/>
    <w:rsid w:val="007A3DEA"/>
    <w:rsid w:val="007A559D"/>
    <w:rsid w:val="007A7153"/>
    <w:rsid w:val="007B0D8E"/>
    <w:rsid w:val="007B0E2A"/>
    <w:rsid w:val="007B1324"/>
    <w:rsid w:val="007B1D52"/>
    <w:rsid w:val="007B3834"/>
    <w:rsid w:val="007B6084"/>
    <w:rsid w:val="007B6B48"/>
    <w:rsid w:val="007B6C0E"/>
    <w:rsid w:val="007C3E51"/>
    <w:rsid w:val="007C5A37"/>
    <w:rsid w:val="007C79D7"/>
    <w:rsid w:val="007D0F56"/>
    <w:rsid w:val="007D7067"/>
    <w:rsid w:val="007D70AC"/>
    <w:rsid w:val="007E0DB3"/>
    <w:rsid w:val="007E22C0"/>
    <w:rsid w:val="007E4706"/>
    <w:rsid w:val="007E6C80"/>
    <w:rsid w:val="007E6CB9"/>
    <w:rsid w:val="007E7922"/>
    <w:rsid w:val="007F38FD"/>
    <w:rsid w:val="007F3D03"/>
    <w:rsid w:val="007F5B1E"/>
    <w:rsid w:val="007F61BB"/>
    <w:rsid w:val="007F7763"/>
    <w:rsid w:val="0080015E"/>
    <w:rsid w:val="0080267D"/>
    <w:rsid w:val="00802B6C"/>
    <w:rsid w:val="008047D0"/>
    <w:rsid w:val="008144AE"/>
    <w:rsid w:val="00815A89"/>
    <w:rsid w:val="00816EFF"/>
    <w:rsid w:val="008202D9"/>
    <w:rsid w:val="0082192A"/>
    <w:rsid w:val="0082266B"/>
    <w:rsid w:val="008229CC"/>
    <w:rsid w:val="00825D97"/>
    <w:rsid w:val="0082636C"/>
    <w:rsid w:val="008270CD"/>
    <w:rsid w:val="00830FAD"/>
    <w:rsid w:val="008326C3"/>
    <w:rsid w:val="00835B49"/>
    <w:rsid w:val="0083663F"/>
    <w:rsid w:val="00836CE0"/>
    <w:rsid w:val="0084578E"/>
    <w:rsid w:val="00847FEB"/>
    <w:rsid w:val="00853CFF"/>
    <w:rsid w:val="008565F9"/>
    <w:rsid w:val="00857412"/>
    <w:rsid w:val="00857AF9"/>
    <w:rsid w:val="00857B5F"/>
    <w:rsid w:val="00860B21"/>
    <w:rsid w:val="00864FB9"/>
    <w:rsid w:val="00865BAC"/>
    <w:rsid w:val="008719F8"/>
    <w:rsid w:val="008738FD"/>
    <w:rsid w:val="00874051"/>
    <w:rsid w:val="00876970"/>
    <w:rsid w:val="008848A2"/>
    <w:rsid w:val="00890960"/>
    <w:rsid w:val="008911E0"/>
    <w:rsid w:val="0089417C"/>
    <w:rsid w:val="00895B2E"/>
    <w:rsid w:val="00896D6E"/>
    <w:rsid w:val="008A09A7"/>
    <w:rsid w:val="008A1D49"/>
    <w:rsid w:val="008A3C68"/>
    <w:rsid w:val="008B1F8A"/>
    <w:rsid w:val="008B4B46"/>
    <w:rsid w:val="008B6064"/>
    <w:rsid w:val="008B7C80"/>
    <w:rsid w:val="008B7EDF"/>
    <w:rsid w:val="008C34DC"/>
    <w:rsid w:val="008C42A0"/>
    <w:rsid w:val="008C46F9"/>
    <w:rsid w:val="008C52F1"/>
    <w:rsid w:val="008C7A46"/>
    <w:rsid w:val="008C7CD7"/>
    <w:rsid w:val="008D2863"/>
    <w:rsid w:val="008D2CDF"/>
    <w:rsid w:val="008D3D1D"/>
    <w:rsid w:val="008D42B6"/>
    <w:rsid w:val="008E1488"/>
    <w:rsid w:val="008E47B5"/>
    <w:rsid w:val="008E52AA"/>
    <w:rsid w:val="008E6030"/>
    <w:rsid w:val="008E78FB"/>
    <w:rsid w:val="008F0DF7"/>
    <w:rsid w:val="008F0EAB"/>
    <w:rsid w:val="008F3889"/>
    <w:rsid w:val="008F44E8"/>
    <w:rsid w:val="00900A18"/>
    <w:rsid w:val="009033CD"/>
    <w:rsid w:val="00903AFB"/>
    <w:rsid w:val="009043FF"/>
    <w:rsid w:val="009047C9"/>
    <w:rsid w:val="009123A9"/>
    <w:rsid w:val="00912DED"/>
    <w:rsid w:val="009162CA"/>
    <w:rsid w:val="00916A4C"/>
    <w:rsid w:val="00916AE1"/>
    <w:rsid w:val="00917879"/>
    <w:rsid w:val="009205F8"/>
    <w:rsid w:val="0092160F"/>
    <w:rsid w:val="0092488F"/>
    <w:rsid w:val="0092495E"/>
    <w:rsid w:val="00926B7B"/>
    <w:rsid w:val="00926BD3"/>
    <w:rsid w:val="00926D38"/>
    <w:rsid w:val="00936C22"/>
    <w:rsid w:val="00936E82"/>
    <w:rsid w:val="00942FED"/>
    <w:rsid w:val="00946C78"/>
    <w:rsid w:val="009475F6"/>
    <w:rsid w:val="009511A9"/>
    <w:rsid w:val="00953475"/>
    <w:rsid w:val="00955B46"/>
    <w:rsid w:val="00957BD2"/>
    <w:rsid w:val="00960CF4"/>
    <w:rsid w:val="00960F15"/>
    <w:rsid w:val="009635E4"/>
    <w:rsid w:val="00963D4D"/>
    <w:rsid w:val="0096484E"/>
    <w:rsid w:val="009666F6"/>
    <w:rsid w:val="00966703"/>
    <w:rsid w:val="00966A3A"/>
    <w:rsid w:val="00971185"/>
    <w:rsid w:val="009752CC"/>
    <w:rsid w:val="00975573"/>
    <w:rsid w:val="00975820"/>
    <w:rsid w:val="009769D5"/>
    <w:rsid w:val="00976E6F"/>
    <w:rsid w:val="009828E9"/>
    <w:rsid w:val="00983554"/>
    <w:rsid w:val="00985FEF"/>
    <w:rsid w:val="00986AF0"/>
    <w:rsid w:val="00991104"/>
    <w:rsid w:val="00991457"/>
    <w:rsid w:val="00992D6F"/>
    <w:rsid w:val="00997F3D"/>
    <w:rsid w:val="009A5FB3"/>
    <w:rsid w:val="009A6861"/>
    <w:rsid w:val="009B160E"/>
    <w:rsid w:val="009B4C47"/>
    <w:rsid w:val="009B4EBB"/>
    <w:rsid w:val="009C12F4"/>
    <w:rsid w:val="009C3293"/>
    <w:rsid w:val="009C5312"/>
    <w:rsid w:val="009D0DC7"/>
    <w:rsid w:val="009D11F5"/>
    <w:rsid w:val="009D1B18"/>
    <w:rsid w:val="009D63AA"/>
    <w:rsid w:val="009E026A"/>
    <w:rsid w:val="009E5782"/>
    <w:rsid w:val="009E5AF5"/>
    <w:rsid w:val="009F003D"/>
    <w:rsid w:val="009F34D4"/>
    <w:rsid w:val="009F369B"/>
    <w:rsid w:val="009F7E5D"/>
    <w:rsid w:val="00A00263"/>
    <w:rsid w:val="00A02263"/>
    <w:rsid w:val="00A023AB"/>
    <w:rsid w:val="00A02910"/>
    <w:rsid w:val="00A041F4"/>
    <w:rsid w:val="00A074C9"/>
    <w:rsid w:val="00A0784E"/>
    <w:rsid w:val="00A10244"/>
    <w:rsid w:val="00A102AE"/>
    <w:rsid w:val="00A1305B"/>
    <w:rsid w:val="00A131BC"/>
    <w:rsid w:val="00A1541E"/>
    <w:rsid w:val="00A155C1"/>
    <w:rsid w:val="00A15F14"/>
    <w:rsid w:val="00A15F92"/>
    <w:rsid w:val="00A21F1E"/>
    <w:rsid w:val="00A22060"/>
    <w:rsid w:val="00A223EE"/>
    <w:rsid w:val="00A227DB"/>
    <w:rsid w:val="00A25B2E"/>
    <w:rsid w:val="00A277DD"/>
    <w:rsid w:val="00A30005"/>
    <w:rsid w:val="00A308B1"/>
    <w:rsid w:val="00A3159F"/>
    <w:rsid w:val="00A327AD"/>
    <w:rsid w:val="00A333EC"/>
    <w:rsid w:val="00A40210"/>
    <w:rsid w:val="00A43A7A"/>
    <w:rsid w:val="00A45407"/>
    <w:rsid w:val="00A4730F"/>
    <w:rsid w:val="00A51DF1"/>
    <w:rsid w:val="00A54B35"/>
    <w:rsid w:val="00A63A5F"/>
    <w:rsid w:val="00A64EEC"/>
    <w:rsid w:val="00A702AC"/>
    <w:rsid w:val="00A70AC9"/>
    <w:rsid w:val="00A70BAE"/>
    <w:rsid w:val="00A70D5B"/>
    <w:rsid w:val="00A71033"/>
    <w:rsid w:val="00A71192"/>
    <w:rsid w:val="00A74283"/>
    <w:rsid w:val="00A747BE"/>
    <w:rsid w:val="00A80F78"/>
    <w:rsid w:val="00A81028"/>
    <w:rsid w:val="00A82586"/>
    <w:rsid w:val="00A871BE"/>
    <w:rsid w:val="00A87B5C"/>
    <w:rsid w:val="00A91EE6"/>
    <w:rsid w:val="00A921FD"/>
    <w:rsid w:val="00A96D3C"/>
    <w:rsid w:val="00A97E8A"/>
    <w:rsid w:val="00AA084F"/>
    <w:rsid w:val="00AA0EC9"/>
    <w:rsid w:val="00AA3027"/>
    <w:rsid w:val="00AA30DA"/>
    <w:rsid w:val="00AA63B0"/>
    <w:rsid w:val="00AA7FE9"/>
    <w:rsid w:val="00AB05D7"/>
    <w:rsid w:val="00AB31E9"/>
    <w:rsid w:val="00AB5543"/>
    <w:rsid w:val="00AC13FA"/>
    <w:rsid w:val="00AC6872"/>
    <w:rsid w:val="00AC78ED"/>
    <w:rsid w:val="00AD05D5"/>
    <w:rsid w:val="00AD27DD"/>
    <w:rsid w:val="00AD439D"/>
    <w:rsid w:val="00AD5E0D"/>
    <w:rsid w:val="00AE37C4"/>
    <w:rsid w:val="00AE43AD"/>
    <w:rsid w:val="00AE4418"/>
    <w:rsid w:val="00AE51A1"/>
    <w:rsid w:val="00AF02CE"/>
    <w:rsid w:val="00AF0367"/>
    <w:rsid w:val="00AF411E"/>
    <w:rsid w:val="00AF6433"/>
    <w:rsid w:val="00AF7E5A"/>
    <w:rsid w:val="00B0450C"/>
    <w:rsid w:val="00B13CE7"/>
    <w:rsid w:val="00B2057D"/>
    <w:rsid w:val="00B21454"/>
    <w:rsid w:val="00B2326C"/>
    <w:rsid w:val="00B23A8D"/>
    <w:rsid w:val="00B3010C"/>
    <w:rsid w:val="00B3051D"/>
    <w:rsid w:val="00B31C86"/>
    <w:rsid w:val="00B32921"/>
    <w:rsid w:val="00B33973"/>
    <w:rsid w:val="00B33D5F"/>
    <w:rsid w:val="00B34747"/>
    <w:rsid w:val="00B36554"/>
    <w:rsid w:val="00B446B6"/>
    <w:rsid w:val="00B44EBF"/>
    <w:rsid w:val="00B46A51"/>
    <w:rsid w:val="00B51AF6"/>
    <w:rsid w:val="00B52006"/>
    <w:rsid w:val="00B5249B"/>
    <w:rsid w:val="00B53232"/>
    <w:rsid w:val="00B532E4"/>
    <w:rsid w:val="00B56933"/>
    <w:rsid w:val="00B57B3B"/>
    <w:rsid w:val="00B57C87"/>
    <w:rsid w:val="00B603D9"/>
    <w:rsid w:val="00B61105"/>
    <w:rsid w:val="00B61F7E"/>
    <w:rsid w:val="00B62131"/>
    <w:rsid w:val="00B64285"/>
    <w:rsid w:val="00B654EC"/>
    <w:rsid w:val="00B65A9F"/>
    <w:rsid w:val="00B667F5"/>
    <w:rsid w:val="00B709D3"/>
    <w:rsid w:val="00B71160"/>
    <w:rsid w:val="00B71AF3"/>
    <w:rsid w:val="00B733BD"/>
    <w:rsid w:val="00B73CBC"/>
    <w:rsid w:val="00B747F8"/>
    <w:rsid w:val="00B75374"/>
    <w:rsid w:val="00B83568"/>
    <w:rsid w:val="00B84FBA"/>
    <w:rsid w:val="00B90C3D"/>
    <w:rsid w:val="00B90E16"/>
    <w:rsid w:val="00B92673"/>
    <w:rsid w:val="00B95028"/>
    <w:rsid w:val="00B9662C"/>
    <w:rsid w:val="00B96D21"/>
    <w:rsid w:val="00BA0226"/>
    <w:rsid w:val="00BA1096"/>
    <w:rsid w:val="00BA1404"/>
    <w:rsid w:val="00BA28FF"/>
    <w:rsid w:val="00BA2A29"/>
    <w:rsid w:val="00BA4103"/>
    <w:rsid w:val="00BA5014"/>
    <w:rsid w:val="00BA642E"/>
    <w:rsid w:val="00BA71DD"/>
    <w:rsid w:val="00BB209E"/>
    <w:rsid w:val="00BB3D33"/>
    <w:rsid w:val="00BB5319"/>
    <w:rsid w:val="00BB5B9D"/>
    <w:rsid w:val="00BB6E0C"/>
    <w:rsid w:val="00BB73E4"/>
    <w:rsid w:val="00BC04F9"/>
    <w:rsid w:val="00BC12E5"/>
    <w:rsid w:val="00BC1313"/>
    <w:rsid w:val="00BC1F75"/>
    <w:rsid w:val="00BC4F03"/>
    <w:rsid w:val="00BD069A"/>
    <w:rsid w:val="00BD0BFB"/>
    <w:rsid w:val="00BD0C81"/>
    <w:rsid w:val="00BD2EA9"/>
    <w:rsid w:val="00BD3A33"/>
    <w:rsid w:val="00BD45E2"/>
    <w:rsid w:val="00BD4964"/>
    <w:rsid w:val="00BD65E7"/>
    <w:rsid w:val="00BE0468"/>
    <w:rsid w:val="00BE170B"/>
    <w:rsid w:val="00BE6E2E"/>
    <w:rsid w:val="00BE6E76"/>
    <w:rsid w:val="00BE7781"/>
    <w:rsid w:val="00BF0575"/>
    <w:rsid w:val="00BF07AC"/>
    <w:rsid w:val="00BF0958"/>
    <w:rsid w:val="00BF2976"/>
    <w:rsid w:val="00C00BE9"/>
    <w:rsid w:val="00C02032"/>
    <w:rsid w:val="00C03BB5"/>
    <w:rsid w:val="00C04712"/>
    <w:rsid w:val="00C06798"/>
    <w:rsid w:val="00C069E0"/>
    <w:rsid w:val="00C113D7"/>
    <w:rsid w:val="00C11892"/>
    <w:rsid w:val="00C11F06"/>
    <w:rsid w:val="00C15A6E"/>
    <w:rsid w:val="00C23719"/>
    <w:rsid w:val="00C247C6"/>
    <w:rsid w:val="00C26E4D"/>
    <w:rsid w:val="00C2784D"/>
    <w:rsid w:val="00C35384"/>
    <w:rsid w:val="00C37C87"/>
    <w:rsid w:val="00C41DBD"/>
    <w:rsid w:val="00C42AE6"/>
    <w:rsid w:val="00C47DCB"/>
    <w:rsid w:val="00C5003E"/>
    <w:rsid w:val="00C51F7D"/>
    <w:rsid w:val="00C52A13"/>
    <w:rsid w:val="00C52DDB"/>
    <w:rsid w:val="00C53784"/>
    <w:rsid w:val="00C53AD6"/>
    <w:rsid w:val="00C57074"/>
    <w:rsid w:val="00C57F16"/>
    <w:rsid w:val="00C613E5"/>
    <w:rsid w:val="00C63254"/>
    <w:rsid w:val="00C63776"/>
    <w:rsid w:val="00C66A90"/>
    <w:rsid w:val="00C67085"/>
    <w:rsid w:val="00C7271C"/>
    <w:rsid w:val="00C80CE5"/>
    <w:rsid w:val="00C8102A"/>
    <w:rsid w:val="00C812EF"/>
    <w:rsid w:val="00C81731"/>
    <w:rsid w:val="00C92D88"/>
    <w:rsid w:val="00C94700"/>
    <w:rsid w:val="00C979D0"/>
    <w:rsid w:val="00CA09BF"/>
    <w:rsid w:val="00CA1A5C"/>
    <w:rsid w:val="00CA2D82"/>
    <w:rsid w:val="00CA3488"/>
    <w:rsid w:val="00CA43FB"/>
    <w:rsid w:val="00CA60A3"/>
    <w:rsid w:val="00CA6299"/>
    <w:rsid w:val="00CA6692"/>
    <w:rsid w:val="00CA6E5D"/>
    <w:rsid w:val="00CB683D"/>
    <w:rsid w:val="00CB6FBC"/>
    <w:rsid w:val="00CC2D0B"/>
    <w:rsid w:val="00CC6A99"/>
    <w:rsid w:val="00CC71A0"/>
    <w:rsid w:val="00CC75B2"/>
    <w:rsid w:val="00CC7850"/>
    <w:rsid w:val="00CD0AD6"/>
    <w:rsid w:val="00CD2FAC"/>
    <w:rsid w:val="00CD5D2A"/>
    <w:rsid w:val="00CE0CB8"/>
    <w:rsid w:val="00CF3529"/>
    <w:rsid w:val="00CF3BBA"/>
    <w:rsid w:val="00CF5D11"/>
    <w:rsid w:val="00CF7412"/>
    <w:rsid w:val="00D073F3"/>
    <w:rsid w:val="00D12215"/>
    <w:rsid w:val="00D133B7"/>
    <w:rsid w:val="00D13697"/>
    <w:rsid w:val="00D14F4C"/>
    <w:rsid w:val="00D152AC"/>
    <w:rsid w:val="00D15EFF"/>
    <w:rsid w:val="00D16F60"/>
    <w:rsid w:val="00D21AA1"/>
    <w:rsid w:val="00D21DD0"/>
    <w:rsid w:val="00D225B7"/>
    <w:rsid w:val="00D279CF"/>
    <w:rsid w:val="00D27A73"/>
    <w:rsid w:val="00D328A3"/>
    <w:rsid w:val="00D32ED7"/>
    <w:rsid w:val="00D33FC6"/>
    <w:rsid w:val="00D34077"/>
    <w:rsid w:val="00D373F3"/>
    <w:rsid w:val="00D41129"/>
    <w:rsid w:val="00D43340"/>
    <w:rsid w:val="00D4439A"/>
    <w:rsid w:val="00D44DD0"/>
    <w:rsid w:val="00D45F9D"/>
    <w:rsid w:val="00D4698B"/>
    <w:rsid w:val="00D4783F"/>
    <w:rsid w:val="00D51150"/>
    <w:rsid w:val="00D558C1"/>
    <w:rsid w:val="00D669DB"/>
    <w:rsid w:val="00D67264"/>
    <w:rsid w:val="00D71794"/>
    <w:rsid w:val="00D75E60"/>
    <w:rsid w:val="00D75E8A"/>
    <w:rsid w:val="00D7612B"/>
    <w:rsid w:val="00D867D5"/>
    <w:rsid w:val="00D86F50"/>
    <w:rsid w:val="00D87001"/>
    <w:rsid w:val="00D87455"/>
    <w:rsid w:val="00D87556"/>
    <w:rsid w:val="00D9219B"/>
    <w:rsid w:val="00D94C1A"/>
    <w:rsid w:val="00D97200"/>
    <w:rsid w:val="00DA0CA9"/>
    <w:rsid w:val="00DA53C4"/>
    <w:rsid w:val="00DB04DA"/>
    <w:rsid w:val="00DB7DBE"/>
    <w:rsid w:val="00DC03C1"/>
    <w:rsid w:val="00DC077E"/>
    <w:rsid w:val="00DC59EC"/>
    <w:rsid w:val="00DC77C2"/>
    <w:rsid w:val="00DD263C"/>
    <w:rsid w:val="00DD2A20"/>
    <w:rsid w:val="00DD30FC"/>
    <w:rsid w:val="00DD39A1"/>
    <w:rsid w:val="00DD3F87"/>
    <w:rsid w:val="00DD4775"/>
    <w:rsid w:val="00DD7414"/>
    <w:rsid w:val="00DD78C5"/>
    <w:rsid w:val="00DD79F0"/>
    <w:rsid w:val="00DF1300"/>
    <w:rsid w:val="00DF3D66"/>
    <w:rsid w:val="00DF59D0"/>
    <w:rsid w:val="00DF6AA7"/>
    <w:rsid w:val="00DF78FF"/>
    <w:rsid w:val="00E01183"/>
    <w:rsid w:val="00E01A94"/>
    <w:rsid w:val="00E03BA5"/>
    <w:rsid w:val="00E058DC"/>
    <w:rsid w:val="00E12828"/>
    <w:rsid w:val="00E13C11"/>
    <w:rsid w:val="00E163EF"/>
    <w:rsid w:val="00E1704B"/>
    <w:rsid w:val="00E20910"/>
    <w:rsid w:val="00E21C1B"/>
    <w:rsid w:val="00E21F51"/>
    <w:rsid w:val="00E233F6"/>
    <w:rsid w:val="00E240B9"/>
    <w:rsid w:val="00E244CA"/>
    <w:rsid w:val="00E25519"/>
    <w:rsid w:val="00E2682A"/>
    <w:rsid w:val="00E27D2F"/>
    <w:rsid w:val="00E32CAB"/>
    <w:rsid w:val="00E332A6"/>
    <w:rsid w:val="00E376FA"/>
    <w:rsid w:val="00E40BFC"/>
    <w:rsid w:val="00E41A69"/>
    <w:rsid w:val="00E45293"/>
    <w:rsid w:val="00E45E35"/>
    <w:rsid w:val="00E47263"/>
    <w:rsid w:val="00E511FF"/>
    <w:rsid w:val="00E51AAA"/>
    <w:rsid w:val="00E54C50"/>
    <w:rsid w:val="00E6572B"/>
    <w:rsid w:val="00E66617"/>
    <w:rsid w:val="00E67097"/>
    <w:rsid w:val="00E7222B"/>
    <w:rsid w:val="00E74287"/>
    <w:rsid w:val="00E758C4"/>
    <w:rsid w:val="00E76FC0"/>
    <w:rsid w:val="00E86BCF"/>
    <w:rsid w:val="00E871D3"/>
    <w:rsid w:val="00E92821"/>
    <w:rsid w:val="00E96255"/>
    <w:rsid w:val="00E97F17"/>
    <w:rsid w:val="00EA30C0"/>
    <w:rsid w:val="00EA495A"/>
    <w:rsid w:val="00EA7669"/>
    <w:rsid w:val="00EA7B14"/>
    <w:rsid w:val="00EB1B93"/>
    <w:rsid w:val="00EB1F10"/>
    <w:rsid w:val="00EB398B"/>
    <w:rsid w:val="00EB4BD2"/>
    <w:rsid w:val="00EB7B6C"/>
    <w:rsid w:val="00EC0F5F"/>
    <w:rsid w:val="00EC2A20"/>
    <w:rsid w:val="00EC4B0E"/>
    <w:rsid w:val="00EC6960"/>
    <w:rsid w:val="00ED040D"/>
    <w:rsid w:val="00ED78D2"/>
    <w:rsid w:val="00EE1C35"/>
    <w:rsid w:val="00EE2991"/>
    <w:rsid w:val="00EF03A8"/>
    <w:rsid w:val="00EF0DC7"/>
    <w:rsid w:val="00EF0FBC"/>
    <w:rsid w:val="00EF548C"/>
    <w:rsid w:val="00EF5D11"/>
    <w:rsid w:val="00EF634D"/>
    <w:rsid w:val="00EF6879"/>
    <w:rsid w:val="00F00FD9"/>
    <w:rsid w:val="00F026FD"/>
    <w:rsid w:val="00F03DCB"/>
    <w:rsid w:val="00F05B2C"/>
    <w:rsid w:val="00F07DB5"/>
    <w:rsid w:val="00F11E79"/>
    <w:rsid w:val="00F1301B"/>
    <w:rsid w:val="00F13080"/>
    <w:rsid w:val="00F137CD"/>
    <w:rsid w:val="00F14798"/>
    <w:rsid w:val="00F1526A"/>
    <w:rsid w:val="00F15AD3"/>
    <w:rsid w:val="00F1786C"/>
    <w:rsid w:val="00F2000F"/>
    <w:rsid w:val="00F203AF"/>
    <w:rsid w:val="00F239A0"/>
    <w:rsid w:val="00F264F1"/>
    <w:rsid w:val="00F26B7D"/>
    <w:rsid w:val="00F277BA"/>
    <w:rsid w:val="00F33D3F"/>
    <w:rsid w:val="00F340C8"/>
    <w:rsid w:val="00F3517D"/>
    <w:rsid w:val="00F433C9"/>
    <w:rsid w:val="00F43F6D"/>
    <w:rsid w:val="00F44C4D"/>
    <w:rsid w:val="00F46E36"/>
    <w:rsid w:val="00F479A3"/>
    <w:rsid w:val="00F50411"/>
    <w:rsid w:val="00F512CB"/>
    <w:rsid w:val="00F56883"/>
    <w:rsid w:val="00F57344"/>
    <w:rsid w:val="00F62000"/>
    <w:rsid w:val="00F62B61"/>
    <w:rsid w:val="00F63A81"/>
    <w:rsid w:val="00F63F1E"/>
    <w:rsid w:val="00F64ED6"/>
    <w:rsid w:val="00F64F67"/>
    <w:rsid w:val="00F67BE1"/>
    <w:rsid w:val="00F70FF4"/>
    <w:rsid w:val="00F7140A"/>
    <w:rsid w:val="00F714F6"/>
    <w:rsid w:val="00F7398F"/>
    <w:rsid w:val="00F739E3"/>
    <w:rsid w:val="00F74E7C"/>
    <w:rsid w:val="00F7500E"/>
    <w:rsid w:val="00F75EA6"/>
    <w:rsid w:val="00F80940"/>
    <w:rsid w:val="00F80D9D"/>
    <w:rsid w:val="00F81965"/>
    <w:rsid w:val="00F85FE1"/>
    <w:rsid w:val="00F86200"/>
    <w:rsid w:val="00F90B9E"/>
    <w:rsid w:val="00FA04A0"/>
    <w:rsid w:val="00FA5861"/>
    <w:rsid w:val="00FA6599"/>
    <w:rsid w:val="00FA7258"/>
    <w:rsid w:val="00FC0B8D"/>
    <w:rsid w:val="00FC1E22"/>
    <w:rsid w:val="00FC2826"/>
    <w:rsid w:val="00FC3C18"/>
    <w:rsid w:val="00FC4F51"/>
    <w:rsid w:val="00FC57C5"/>
    <w:rsid w:val="00FD008A"/>
    <w:rsid w:val="00FD0CCF"/>
    <w:rsid w:val="00FD15BA"/>
    <w:rsid w:val="00FD498D"/>
    <w:rsid w:val="00FD51AB"/>
    <w:rsid w:val="00FD573D"/>
    <w:rsid w:val="00FD5DA9"/>
    <w:rsid w:val="00FD7B00"/>
    <w:rsid w:val="00FE3802"/>
    <w:rsid w:val="00FE6476"/>
    <w:rsid w:val="00FF14BA"/>
    <w:rsid w:val="00FF1F05"/>
    <w:rsid w:val="00FF35E9"/>
    <w:rsid w:val="00FF474B"/>
    <w:rsid w:val="00FF697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C604B9"/>
  <w15:docId w15:val="{6CC052A6-58B0-4B7F-B932-665E8C235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de-AT" w:eastAsia="de-A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28649D"/>
    <w:rPr>
      <w:rFonts w:ascii="Arial" w:hAnsi="Arial" w:cs="Arial"/>
      <w:sz w:val="22"/>
      <w:szCs w:val="22"/>
      <w:lang w:eastAsia="zh-CN"/>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92806"/>
    <w:pPr>
      <w:tabs>
        <w:tab w:val="center" w:pos="4536"/>
        <w:tab w:val="right" w:pos="9072"/>
      </w:tabs>
    </w:pPr>
  </w:style>
  <w:style w:type="paragraph" w:styleId="Fuzeile">
    <w:name w:val="footer"/>
    <w:basedOn w:val="Standard"/>
    <w:rsid w:val="00692806"/>
    <w:pPr>
      <w:tabs>
        <w:tab w:val="center" w:pos="4536"/>
        <w:tab w:val="right" w:pos="9072"/>
      </w:tabs>
    </w:pPr>
  </w:style>
  <w:style w:type="paragraph" w:styleId="Sprechblasentext">
    <w:name w:val="Balloon Text"/>
    <w:basedOn w:val="Standard"/>
    <w:semiHidden/>
    <w:rsid w:val="00224782"/>
    <w:rPr>
      <w:rFonts w:ascii="Tahoma" w:hAnsi="Tahoma" w:cs="Tahoma"/>
      <w:sz w:val="16"/>
      <w:szCs w:val="16"/>
    </w:rPr>
  </w:style>
  <w:style w:type="character" w:customStyle="1" w:styleId="KopfzeileZchn">
    <w:name w:val="Kopfzeile Zchn"/>
    <w:basedOn w:val="Absatz-Standardschriftart"/>
    <w:link w:val="Kopfzeile"/>
    <w:rsid w:val="00E01183"/>
    <w:rPr>
      <w:rFonts w:ascii="Arial" w:hAnsi="Arial" w:cs="Arial"/>
      <w:sz w:val="22"/>
      <w:szCs w:val="22"/>
      <w:lang w:eastAsia="zh-CN"/>
    </w:rPr>
  </w:style>
  <w:style w:type="character" w:styleId="Hyperlink">
    <w:name w:val="Hyperlink"/>
    <w:basedOn w:val="Absatz-Standardschriftart"/>
    <w:uiPriority w:val="99"/>
    <w:rsid w:val="00E41A69"/>
    <w:rPr>
      <w:color w:val="0000FF" w:themeColor="hyperlink"/>
      <w:u w:val="single"/>
    </w:rPr>
  </w:style>
  <w:style w:type="character" w:styleId="BesuchterLink">
    <w:name w:val="FollowedHyperlink"/>
    <w:basedOn w:val="Absatz-Standardschriftart"/>
    <w:rsid w:val="00F63A81"/>
    <w:rPr>
      <w:color w:val="800080" w:themeColor="followedHyperlink"/>
      <w:u w:val="single"/>
    </w:rPr>
  </w:style>
  <w:style w:type="table" w:styleId="Tabellenraster">
    <w:name w:val="Table Grid"/>
    <w:basedOn w:val="NormaleTabelle"/>
    <w:rsid w:val="001A15A1"/>
    <w:rPr>
      <w:rFonts w:asciiTheme="minorHAnsi" w:eastAsiaTheme="minorHAnsi" w:hAnsiTheme="minorHAnsi" w:cstheme="minorBidi"/>
      <w:sz w:val="22"/>
      <w:szCs w:val="22"/>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basedOn w:val="Standard"/>
    <w:uiPriority w:val="1"/>
    <w:qFormat/>
    <w:rsid w:val="00D867D5"/>
    <w:rPr>
      <w:rFonts w:eastAsiaTheme="minorHAnsi"/>
      <w:lang w:eastAsia="de-AT"/>
    </w:rPr>
  </w:style>
  <w:style w:type="paragraph" w:styleId="Listenabsatz">
    <w:name w:val="List Paragraph"/>
    <w:basedOn w:val="Standard"/>
    <w:uiPriority w:val="34"/>
    <w:qFormat/>
    <w:rsid w:val="001678A8"/>
    <w:pPr>
      <w:ind w:left="720"/>
      <w:contextualSpacing/>
    </w:pPr>
  </w:style>
  <w:style w:type="character" w:styleId="NichtaufgelsteErwhnung">
    <w:name w:val="Unresolved Mention"/>
    <w:basedOn w:val="Absatz-Standardschriftart"/>
    <w:uiPriority w:val="99"/>
    <w:semiHidden/>
    <w:unhideWhenUsed/>
    <w:rsid w:val="00106882"/>
    <w:rPr>
      <w:color w:val="605E5C"/>
      <w:shd w:val="clear" w:color="auto" w:fill="E1DFDD"/>
    </w:rPr>
  </w:style>
  <w:style w:type="paragraph" w:styleId="Funotentext">
    <w:name w:val="footnote text"/>
    <w:basedOn w:val="Standard"/>
    <w:link w:val="FunotentextZchn"/>
    <w:semiHidden/>
    <w:unhideWhenUsed/>
    <w:rsid w:val="007617F0"/>
    <w:rPr>
      <w:sz w:val="20"/>
      <w:szCs w:val="20"/>
    </w:rPr>
  </w:style>
  <w:style w:type="character" w:customStyle="1" w:styleId="FunotentextZchn">
    <w:name w:val="Fußnotentext Zchn"/>
    <w:basedOn w:val="Absatz-Standardschriftart"/>
    <w:link w:val="Funotentext"/>
    <w:semiHidden/>
    <w:rsid w:val="007617F0"/>
    <w:rPr>
      <w:rFonts w:ascii="Arial" w:hAnsi="Arial" w:cs="Arial"/>
      <w:lang w:eastAsia="zh-CN"/>
    </w:rPr>
  </w:style>
  <w:style w:type="character" w:styleId="Funotenzeichen">
    <w:name w:val="footnote reference"/>
    <w:basedOn w:val="Absatz-Standardschriftart"/>
    <w:semiHidden/>
    <w:unhideWhenUsed/>
    <w:rsid w:val="007617F0"/>
    <w:rPr>
      <w:vertAlign w:val="superscript"/>
    </w:rPr>
  </w:style>
  <w:style w:type="paragraph" w:styleId="Beschriftung">
    <w:name w:val="caption"/>
    <w:basedOn w:val="Standard"/>
    <w:next w:val="Standard"/>
    <w:unhideWhenUsed/>
    <w:qFormat/>
    <w:rsid w:val="00CA2D82"/>
    <w:pPr>
      <w:spacing w:after="200"/>
    </w:pPr>
    <w:rPr>
      <w:i/>
      <w:iCs/>
      <w:color w:val="1F497D" w:themeColor="text2"/>
      <w:sz w:val="18"/>
      <w:szCs w:val="18"/>
    </w:rPr>
  </w:style>
  <w:style w:type="paragraph" w:styleId="Endnotentext">
    <w:name w:val="endnote text"/>
    <w:basedOn w:val="Standard"/>
    <w:link w:val="EndnotentextZchn"/>
    <w:semiHidden/>
    <w:unhideWhenUsed/>
    <w:rsid w:val="000E0965"/>
    <w:rPr>
      <w:sz w:val="20"/>
      <w:szCs w:val="20"/>
    </w:rPr>
  </w:style>
  <w:style w:type="character" w:customStyle="1" w:styleId="EndnotentextZchn">
    <w:name w:val="Endnotentext Zchn"/>
    <w:basedOn w:val="Absatz-Standardschriftart"/>
    <w:link w:val="Endnotentext"/>
    <w:semiHidden/>
    <w:rsid w:val="000E0965"/>
    <w:rPr>
      <w:rFonts w:ascii="Arial" w:hAnsi="Arial" w:cs="Arial"/>
      <w:lang w:eastAsia="zh-CN"/>
    </w:rPr>
  </w:style>
  <w:style w:type="character" w:styleId="Endnotenzeichen">
    <w:name w:val="endnote reference"/>
    <w:basedOn w:val="Absatz-Standardschriftart"/>
    <w:semiHidden/>
    <w:unhideWhenUsed/>
    <w:rsid w:val="000E09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6233">
      <w:bodyDiv w:val="1"/>
      <w:marLeft w:val="0"/>
      <w:marRight w:val="0"/>
      <w:marTop w:val="0"/>
      <w:marBottom w:val="0"/>
      <w:divBdr>
        <w:top w:val="none" w:sz="0" w:space="0" w:color="auto"/>
        <w:left w:val="none" w:sz="0" w:space="0" w:color="auto"/>
        <w:bottom w:val="none" w:sz="0" w:space="0" w:color="auto"/>
        <w:right w:val="none" w:sz="0" w:space="0" w:color="auto"/>
      </w:divBdr>
    </w:div>
    <w:div w:id="55276959">
      <w:bodyDiv w:val="1"/>
      <w:marLeft w:val="0"/>
      <w:marRight w:val="0"/>
      <w:marTop w:val="0"/>
      <w:marBottom w:val="0"/>
      <w:divBdr>
        <w:top w:val="none" w:sz="0" w:space="0" w:color="auto"/>
        <w:left w:val="none" w:sz="0" w:space="0" w:color="auto"/>
        <w:bottom w:val="none" w:sz="0" w:space="0" w:color="auto"/>
        <w:right w:val="none" w:sz="0" w:space="0" w:color="auto"/>
      </w:divBdr>
    </w:div>
    <w:div w:id="69818160">
      <w:bodyDiv w:val="1"/>
      <w:marLeft w:val="0"/>
      <w:marRight w:val="0"/>
      <w:marTop w:val="0"/>
      <w:marBottom w:val="0"/>
      <w:divBdr>
        <w:top w:val="none" w:sz="0" w:space="0" w:color="auto"/>
        <w:left w:val="none" w:sz="0" w:space="0" w:color="auto"/>
        <w:bottom w:val="none" w:sz="0" w:space="0" w:color="auto"/>
        <w:right w:val="none" w:sz="0" w:space="0" w:color="auto"/>
      </w:divBdr>
    </w:div>
    <w:div w:id="141117169">
      <w:bodyDiv w:val="1"/>
      <w:marLeft w:val="0"/>
      <w:marRight w:val="0"/>
      <w:marTop w:val="0"/>
      <w:marBottom w:val="0"/>
      <w:divBdr>
        <w:top w:val="none" w:sz="0" w:space="0" w:color="auto"/>
        <w:left w:val="none" w:sz="0" w:space="0" w:color="auto"/>
        <w:bottom w:val="none" w:sz="0" w:space="0" w:color="auto"/>
        <w:right w:val="none" w:sz="0" w:space="0" w:color="auto"/>
      </w:divBdr>
    </w:div>
    <w:div w:id="174662048">
      <w:bodyDiv w:val="1"/>
      <w:marLeft w:val="0"/>
      <w:marRight w:val="0"/>
      <w:marTop w:val="0"/>
      <w:marBottom w:val="0"/>
      <w:divBdr>
        <w:top w:val="none" w:sz="0" w:space="0" w:color="auto"/>
        <w:left w:val="none" w:sz="0" w:space="0" w:color="auto"/>
        <w:bottom w:val="none" w:sz="0" w:space="0" w:color="auto"/>
        <w:right w:val="none" w:sz="0" w:space="0" w:color="auto"/>
      </w:divBdr>
    </w:div>
    <w:div w:id="246770427">
      <w:bodyDiv w:val="1"/>
      <w:marLeft w:val="0"/>
      <w:marRight w:val="0"/>
      <w:marTop w:val="0"/>
      <w:marBottom w:val="0"/>
      <w:divBdr>
        <w:top w:val="none" w:sz="0" w:space="0" w:color="auto"/>
        <w:left w:val="none" w:sz="0" w:space="0" w:color="auto"/>
        <w:bottom w:val="none" w:sz="0" w:space="0" w:color="auto"/>
        <w:right w:val="none" w:sz="0" w:space="0" w:color="auto"/>
      </w:divBdr>
    </w:div>
    <w:div w:id="389765628">
      <w:bodyDiv w:val="1"/>
      <w:marLeft w:val="0"/>
      <w:marRight w:val="0"/>
      <w:marTop w:val="0"/>
      <w:marBottom w:val="0"/>
      <w:divBdr>
        <w:top w:val="none" w:sz="0" w:space="0" w:color="auto"/>
        <w:left w:val="none" w:sz="0" w:space="0" w:color="auto"/>
        <w:bottom w:val="none" w:sz="0" w:space="0" w:color="auto"/>
        <w:right w:val="none" w:sz="0" w:space="0" w:color="auto"/>
      </w:divBdr>
    </w:div>
    <w:div w:id="409230942">
      <w:bodyDiv w:val="1"/>
      <w:marLeft w:val="0"/>
      <w:marRight w:val="0"/>
      <w:marTop w:val="0"/>
      <w:marBottom w:val="0"/>
      <w:divBdr>
        <w:top w:val="none" w:sz="0" w:space="0" w:color="auto"/>
        <w:left w:val="none" w:sz="0" w:space="0" w:color="auto"/>
        <w:bottom w:val="none" w:sz="0" w:space="0" w:color="auto"/>
        <w:right w:val="none" w:sz="0" w:space="0" w:color="auto"/>
      </w:divBdr>
    </w:div>
    <w:div w:id="432558356">
      <w:bodyDiv w:val="1"/>
      <w:marLeft w:val="0"/>
      <w:marRight w:val="0"/>
      <w:marTop w:val="0"/>
      <w:marBottom w:val="0"/>
      <w:divBdr>
        <w:top w:val="none" w:sz="0" w:space="0" w:color="auto"/>
        <w:left w:val="none" w:sz="0" w:space="0" w:color="auto"/>
        <w:bottom w:val="none" w:sz="0" w:space="0" w:color="auto"/>
        <w:right w:val="none" w:sz="0" w:space="0" w:color="auto"/>
      </w:divBdr>
    </w:div>
    <w:div w:id="456608708">
      <w:bodyDiv w:val="1"/>
      <w:marLeft w:val="0"/>
      <w:marRight w:val="0"/>
      <w:marTop w:val="0"/>
      <w:marBottom w:val="0"/>
      <w:divBdr>
        <w:top w:val="none" w:sz="0" w:space="0" w:color="auto"/>
        <w:left w:val="none" w:sz="0" w:space="0" w:color="auto"/>
        <w:bottom w:val="none" w:sz="0" w:space="0" w:color="auto"/>
        <w:right w:val="none" w:sz="0" w:space="0" w:color="auto"/>
      </w:divBdr>
    </w:div>
    <w:div w:id="539361840">
      <w:bodyDiv w:val="1"/>
      <w:marLeft w:val="0"/>
      <w:marRight w:val="0"/>
      <w:marTop w:val="0"/>
      <w:marBottom w:val="0"/>
      <w:divBdr>
        <w:top w:val="none" w:sz="0" w:space="0" w:color="auto"/>
        <w:left w:val="none" w:sz="0" w:space="0" w:color="auto"/>
        <w:bottom w:val="none" w:sz="0" w:space="0" w:color="auto"/>
        <w:right w:val="none" w:sz="0" w:space="0" w:color="auto"/>
      </w:divBdr>
    </w:div>
    <w:div w:id="721096307">
      <w:bodyDiv w:val="1"/>
      <w:marLeft w:val="0"/>
      <w:marRight w:val="0"/>
      <w:marTop w:val="0"/>
      <w:marBottom w:val="0"/>
      <w:divBdr>
        <w:top w:val="none" w:sz="0" w:space="0" w:color="auto"/>
        <w:left w:val="none" w:sz="0" w:space="0" w:color="auto"/>
        <w:bottom w:val="none" w:sz="0" w:space="0" w:color="auto"/>
        <w:right w:val="none" w:sz="0" w:space="0" w:color="auto"/>
      </w:divBdr>
    </w:div>
    <w:div w:id="749695741">
      <w:bodyDiv w:val="1"/>
      <w:marLeft w:val="0"/>
      <w:marRight w:val="0"/>
      <w:marTop w:val="0"/>
      <w:marBottom w:val="0"/>
      <w:divBdr>
        <w:top w:val="none" w:sz="0" w:space="0" w:color="auto"/>
        <w:left w:val="none" w:sz="0" w:space="0" w:color="auto"/>
        <w:bottom w:val="none" w:sz="0" w:space="0" w:color="auto"/>
        <w:right w:val="none" w:sz="0" w:space="0" w:color="auto"/>
      </w:divBdr>
    </w:div>
    <w:div w:id="777602116">
      <w:bodyDiv w:val="1"/>
      <w:marLeft w:val="0"/>
      <w:marRight w:val="0"/>
      <w:marTop w:val="0"/>
      <w:marBottom w:val="0"/>
      <w:divBdr>
        <w:top w:val="none" w:sz="0" w:space="0" w:color="auto"/>
        <w:left w:val="none" w:sz="0" w:space="0" w:color="auto"/>
        <w:bottom w:val="none" w:sz="0" w:space="0" w:color="auto"/>
        <w:right w:val="none" w:sz="0" w:space="0" w:color="auto"/>
      </w:divBdr>
    </w:div>
    <w:div w:id="814372541">
      <w:bodyDiv w:val="1"/>
      <w:marLeft w:val="0"/>
      <w:marRight w:val="0"/>
      <w:marTop w:val="0"/>
      <w:marBottom w:val="0"/>
      <w:divBdr>
        <w:top w:val="none" w:sz="0" w:space="0" w:color="auto"/>
        <w:left w:val="none" w:sz="0" w:space="0" w:color="auto"/>
        <w:bottom w:val="none" w:sz="0" w:space="0" w:color="auto"/>
        <w:right w:val="none" w:sz="0" w:space="0" w:color="auto"/>
      </w:divBdr>
    </w:div>
    <w:div w:id="903756434">
      <w:bodyDiv w:val="1"/>
      <w:marLeft w:val="0"/>
      <w:marRight w:val="0"/>
      <w:marTop w:val="0"/>
      <w:marBottom w:val="0"/>
      <w:divBdr>
        <w:top w:val="none" w:sz="0" w:space="0" w:color="auto"/>
        <w:left w:val="none" w:sz="0" w:space="0" w:color="auto"/>
        <w:bottom w:val="none" w:sz="0" w:space="0" w:color="auto"/>
        <w:right w:val="none" w:sz="0" w:space="0" w:color="auto"/>
      </w:divBdr>
    </w:div>
    <w:div w:id="1022367342">
      <w:bodyDiv w:val="1"/>
      <w:marLeft w:val="0"/>
      <w:marRight w:val="0"/>
      <w:marTop w:val="0"/>
      <w:marBottom w:val="0"/>
      <w:divBdr>
        <w:top w:val="none" w:sz="0" w:space="0" w:color="auto"/>
        <w:left w:val="none" w:sz="0" w:space="0" w:color="auto"/>
        <w:bottom w:val="none" w:sz="0" w:space="0" w:color="auto"/>
        <w:right w:val="none" w:sz="0" w:space="0" w:color="auto"/>
      </w:divBdr>
    </w:div>
    <w:div w:id="1085882956">
      <w:bodyDiv w:val="1"/>
      <w:marLeft w:val="0"/>
      <w:marRight w:val="0"/>
      <w:marTop w:val="0"/>
      <w:marBottom w:val="0"/>
      <w:divBdr>
        <w:top w:val="none" w:sz="0" w:space="0" w:color="auto"/>
        <w:left w:val="none" w:sz="0" w:space="0" w:color="auto"/>
        <w:bottom w:val="none" w:sz="0" w:space="0" w:color="auto"/>
        <w:right w:val="none" w:sz="0" w:space="0" w:color="auto"/>
      </w:divBdr>
    </w:div>
    <w:div w:id="1111820942">
      <w:bodyDiv w:val="1"/>
      <w:marLeft w:val="0"/>
      <w:marRight w:val="0"/>
      <w:marTop w:val="0"/>
      <w:marBottom w:val="0"/>
      <w:divBdr>
        <w:top w:val="none" w:sz="0" w:space="0" w:color="auto"/>
        <w:left w:val="none" w:sz="0" w:space="0" w:color="auto"/>
        <w:bottom w:val="none" w:sz="0" w:space="0" w:color="auto"/>
        <w:right w:val="none" w:sz="0" w:space="0" w:color="auto"/>
      </w:divBdr>
    </w:div>
    <w:div w:id="1147478313">
      <w:bodyDiv w:val="1"/>
      <w:marLeft w:val="0"/>
      <w:marRight w:val="0"/>
      <w:marTop w:val="0"/>
      <w:marBottom w:val="0"/>
      <w:divBdr>
        <w:top w:val="none" w:sz="0" w:space="0" w:color="auto"/>
        <w:left w:val="none" w:sz="0" w:space="0" w:color="auto"/>
        <w:bottom w:val="none" w:sz="0" w:space="0" w:color="auto"/>
        <w:right w:val="none" w:sz="0" w:space="0" w:color="auto"/>
      </w:divBdr>
    </w:div>
    <w:div w:id="1327854424">
      <w:bodyDiv w:val="1"/>
      <w:marLeft w:val="0"/>
      <w:marRight w:val="0"/>
      <w:marTop w:val="0"/>
      <w:marBottom w:val="0"/>
      <w:divBdr>
        <w:top w:val="none" w:sz="0" w:space="0" w:color="auto"/>
        <w:left w:val="none" w:sz="0" w:space="0" w:color="auto"/>
        <w:bottom w:val="none" w:sz="0" w:space="0" w:color="auto"/>
        <w:right w:val="none" w:sz="0" w:space="0" w:color="auto"/>
      </w:divBdr>
    </w:div>
    <w:div w:id="1329939964">
      <w:bodyDiv w:val="1"/>
      <w:marLeft w:val="0"/>
      <w:marRight w:val="0"/>
      <w:marTop w:val="0"/>
      <w:marBottom w:val="0"/>
      <w:divBdr>
        <w:top w:val="none" w:sz="0" w:space="0" w:color="auto"/>
        <w:left w:val="none" w:sz="0" w:space="0" w:color="auto"/>
        <w:bottom w:val="none" w:sz="0" w:space="0" w:color="auto"/>
        <w:right w:val="none" w:sz="0" w:space="0" w:color="auto"/>
      </w:divBdr>
    </w:div>
    <w:div w:id="1365401507">
      <w:bodyDiv w:val="1"/>
      <w:marLeft w:val="0"/>
      <w:marRight w:val="0"/>
      <w:marTop w:val="0"/>
      <w:marBottom w:val="0"/>
      <w:divBdr>
        <w:top w:val="none" w:sz="0" w:space="0" w:color="auto"/>
        <w:left w:val="none" w:sz="0" w:space="0" w:color="auto"/>
        <w:bottom w:val="none" w:sz="0" w:space="0" w:color="auto"/>
        <w:right w:val="none" w:sz="0" w:space="0" w:color="auto"/>
      </w:divBdr>
    </w:div>
    <w:div w:id="1429229633">
      <w:bodyDiv w:val="1"/>
      <w:marLeft w:val="0"/>
      <w:marRight w:val="0"/>
      <w:marTop w:val="0"/>
      <w:marBottom w:val="0"/>
      <w:divBdr>
        <w:top w:val="none" w:sz="0" w:space="0" w:color="auto"/>
        <w:left w:val="none" w:sz="0" w:space="0" w:color="auto"/>
        <w:bottom w:val="none" w:sz="0" w:space="0" w:color="auto"/>
        <w:right w:val="none" w:sz="0" w:space="0" w:color="auto"/>
      </w:divBdr>
    </w:div>
    <w:div w:id="1506437369">
      <w:bodyDiv w:val="1"/>
      <w:marLeft w:val="0"/>
      <w:marRight w:val="0"/>
      <w:marTop w:val="0"/>
      <w:marBottom w:val="0"/>
      <w:divBdr>
        <w:top w:val="none" w:sz="0" w:space="0" w:color="auto"/>
        <w:left w:val="none" w:sz="0" w:space="0" w:color="auto"/>
        <w:bottom w:val="none" w:sz="0" w:space="0" w:color="auto"/>
        <w:right w:val="none" w:sz="0" w:space="0" w:color="auto"/>
      </w:divBdr>
    </w:div>
    <w:div w:id="1633092275">
      <w:bodyDiv w:val="1"/>
      <w:marLeft w:val="0"/>
      <w:marRight w:val="0"/>
      <w:marTop w:val="0"/>
      <w:marBottom w:val="0"/>
      <w:divBdr>
        <w:top w:val="none" w:sz="0" w:space="0" w:color="auto"/>
        <w:left w:val="none" w:sz="0" w:space="0" w:color="auto"/>
        <w:bottom w:val="none" w:sz="0" w:space="0" w:color="auto"/>
        <w:right w:val="none" w:sz="0" w:space="0" w:color="auto"/>
      </w:divBdr>
    </w:div>
    <w:div w:id="1840803661">
      <w:bodyDiv w:val="1"/>
      <w:marLeft w:val="0"/>
      <w:marRight w:val="0"/>
      <w:marTop w:val="0"/>
      <w:marBottom w:val="0"/>
      <w:divBdr>
        <w:top w:val="none" w:sz="0" w:space="0" w:color="auto"/>
        <w:left w:val="none" w:sz="0" w:space="0" w:color="auto"/>
        <w:bottom w:val="none" w:sz="0" w:space="0" w:color="auto"/>
        <w:right w:val="none" w:sz="0" w:space="0" w:color="auto"/>
      </w:divBdr>
    </w:div>
    <w:div w:id="2050718935">
      <w:bodyDiv w:val="1"/>
      <w:marLeft w:val="0"/>
      <w:marRight w:val="0"/>
      <w:marTop w:val="0"/>
      <w:marBottom w:val="0"/>
      <w:divBdr>
        <w:top w:val="none" w:sz="0" w:space="0" w:color="auto"/>
        <w:left w:val="none" w:sz="0" w:space="0" w:color="auto"/>
        <w:bottom w:val="none" w:sz="0" w:space="0" w:color="auto"/>
        <w:right w:val="none" w:sz="0" w:space="0" w:color="auto"/>
      </w:divBdr>
    </w:div>
    <w:div w:id="2135633328">
      <w:bodyDiv w:val="1"/>
      <w:marLeft w:val="0"/>
      <w:marRight w:val="0"/>
      <w:marTop w:val="0"/>
      <w:marBottom w:val="0"/>
      <w:divBdr>
        <w:top w:val="none" w:sz="0" w:space="0" w:color="auto"/>
        <w:left w:val="none" w:sz="0" w:space="0" w:color="auto"/>
        <w:bottom w:val="none" w:sz="0" w:space="0" w:color="auto"/>
        <w:right w:val="none" w:sz="0" w:space="0" w:color="auto"/>
      </w:divBdr>
    </w:div>
    <w:div w:id="2137410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iJ9rj1wdViQ"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schuetzenbund.at/neuigkeiten/issf-wc-cairo-mathis-und-schmirl-im-kk-dreistellungsmatchfinal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iJ9rj1wdViQ"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schuetzenbund.at/athleten/thomas-mathis/" TargetMode="External"/><Relationship Id="rId4" Type="http://schemas.openxmlformats.org/officeDocument/2006/relationships/settings" Target="settings.xml"/><Relationship Id="rId9" Type="http://schemas.openxmlformats.org/officeDocument/2006/relationships/hyperlink" Target="https://www.schuetzenbund.at/athleten/alexander-schmirl/"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86E65F-F642-46F7-BC6A-7BA087D2E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611</Words>
  <Characters>3853</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¬An</vt:lpstr>
    </vt:vector>
  </TitlesOfParts>
  <Company>Microsoft</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c:title>
  <dc:creator>Tina Moser</dc:creator>
  <cp:lastModifiedBy>Tina Neururer</cp:lastModifiedBy>
  <cp:revision>42</cp:revision>
  <cp:lastPrinted>2021-07-05T13:17:00Z</cp:lastPrinted>
  <dcterms:created xsi:type="dcterms:W3CDTF">2023-02-06T11:23:00Z</dcterms:created>
  <dcterms:modified xsi:type="dcterms:W3CDTF">2026-10-15T15:00:00Z</dcterms:modified>
</cp:coreProperties>
</file>